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79AC" w14:textId="77777777" w:rsidR="004F0EFB" w:rsidRPr="00DE0F34" w:rsidRDefault="004F0EFB" w:rsidP="004F0EFB">
      <w:pPr>
        <w:pStyle w:val="NormalWeb"/>
        <w:spacing w:before="0" w:beforeAutospacing="0" w:after="120" w:afterAutospacing="0" w:line="276" w:lineRule="auto"/>
        <w:jc w:val="center"/>
      </w:pPr>
      <w:r w:rsidRPr="00DE0F34">
        <w:t>PHỤ LỤC</w:t>
      </w:r>
    </w:p>
    <w:p w14:paraId="50B08C7B" w14:textId="77777777" w:rsidR="004F0EFB" w:rsidRPr="00DE0F34" w:rsidRDefault="004F0EFB" w:rsidP="004F0EFB">
      <w:pPr>
        <w:pStyle w:val="NormalWeb"/>
        <w:spacing w:before="0" w:beforeAutospacing="0" w:after="120" w:afterAutospacing="0" w:line="276" w:lineRule="auto"/>
        <w:jc w:val="center"/>
      </w:pPr>
      <w:r w:rsidRPr="00DE0F34">
        <w:t>BIỆN PHÁP ÁP DỤNG THEO CẤP ĐỘ DỊCH</w:t>
      </w:r>
    </w:p>
    <w:tbl>
      <w:tblPr>
        <w:tblStyle w:val="TableGrid"/>
        <w:tblW w:w="15034" w:type="dxa"/>
        <w:jc w:val="center"/>
        <w:tblLook w:val="04A0" w:firstRow="1" w:lastRow="0" w:firstColumn="1" w:lastColumn="0" w:noHBand="0" w:noVBand="1"/>
      </w:tblPr>
      <w:tblGrid>
        <w:gridCol w:w="3114"/>
        <w:gridCol w:w="2977"/>
        <w:gridCol w:w="2949"/>
        <w:gridCol w:w="13"/>
        <w:gridCol w:w="2962"/>
        <w:gridCol w:w="13"/>
        <w:gridCol w:w="2979"/>
        <w:gridCol w:w="13"/>
        <w:gridCol w:w="14"/>
      </w:tblGrid>
      <w:tr w:rsidR="004F0EFB" w:rsidRPr="00DE0F34" w14:paraId="02F37B21" w14:textId="77777777" w:rsidTr="00B96E48">
        <w:trPr>
          <w:gridAfter w:val="2"/>
          <w:wAfter w:w="27" w:type="dxa"/>
          <w:trHeight w:val="382"/>
          <w:tblHeader/>
          <w:jc w:val="center"/>
        </w:trPr>
        <w:tc>
          <w:tcPr>
            <w:tcW w:w="3114" w:type="dxa"/>
          </w:tcPr>
          <w:p w14:paraId="200A3216" w14:textId="77777777" w:rsidR="004F0EFB" w:rsidRPr="00DE0F34" w:rsidRDefault="004F0EFB" w:rsidP="00B96E48">
            <w:pPr>
              <w:pStyle w:val="NormalWeb"/>
              <w:spacing w:before="0" w:beforeAutospacing="0" w:after="0" w:afterAutospacing="0" w:line="264" w:lineRule="auto"/>
              <w:jc w:val="center"/>
            </w:pPr>
            <w:r w:rsidRPr="00DE0F34">
              <w:t>Biện pháp</w:t>
            </w:r>
          </w:p>
        </w:tc>
        <w:tc>
          <w:tcPr>
            <w:tcW w:w="2977" w:type="dxa"/>
            <w:shd w:val="clear" w:color="auto" w:fill="A8D08D" w:themeFill="accent6" w:themeFillTint="99"/>
          </w:tcPr>
          <w:p w14:paraId="423042F2" w14:textId="77777777" w:rsidR="004F0EFB" w:rsidRPr="00DE0F34" w:rsidRDefault="004F0EFB" w:rsidP="00B96E48">
            <w:pPr>
              <w:pStyle w:val="NormalWeb"/>
              <w:spacing w:before="0" w:beforeAutospacing="0" w:after="0" w:afterAutospacing="0" w:line="264" w:lineRule="auto"/>
              <w:jc w:val="center"/>
            </w:pPr>
            <w:r w:rsidRPr="00DE0F34">
              <w:t>Cấp độ 1</w:t>
            </w:r>
          </w:p>
        </w:tc>
        <w:tc>
          <w:tcPr>
            <w:tcW w:w="2949" w:type="dxa"/>
            <w:shd w:val="clear" w:color="auto" w:fill="FFFF00"/>
          </w:tcPr>
          <w:p w14:paraId="5085064B" w14:textId="77777777" w:rsidR="004F0EFB" w:rsidRPr="00DE0F34" w:rsidRDefault="004F0EFB" w:rsidP="00B96E48">
            <w:pPr>
              <w:pStyle w:val="NormalWeb"/>
              <w:spacing w:before="0" w:beforeAutospacing="0" w:after="0" w:afterAutospacing="0" w:line="264" w:lineRule="auto"/>
              <w:jc w:val="center"/>
            </w:pPr>
            <w:r w:rsidRPr="00DE0F34">
              <w:t>Cấp độ 2</w:t>
            </w:r>
          </w:p>
        </w:tc>
        <w:tc>
          <w:tcPr>
            <w:tcW w:w="2975" w:type="dxa"/>
            <w:gridSpan w:val="2"/>
            <w:shd w:val="clear" w:color="auto" w:fill="F4B083" w:themeFill="accent2" w:themeFillTint="99"/>
          </w:tcPr>
          <w:p w14:paraId="1A4F56EC" w14:textId="77777777" w:rsidR="004F0EFB" w:rsidRPr="00DE0F34" w:rsidRDefault="004F0EFB" w:rsidP="00B96E48">
            <w:pPr>
              <w:pStyle w:val="NormalWeb"/>
              <w:spacing w:before="0" w:beforeAutospacing="0" w:after="0" w:afterAutospacing="0" w:line="264" w:lineRule="auto"/>
              <w:jc w:val="center"/>
            </w:pPr>
            <w:r w:rsidRPr="00DE0F34">
              <w:t>Cấp độ 3</w:t>
            </w:r>
          </w:p>
        </w:tc>
        <w:tc>
          <w:tcPr>
            <w:tcW w:w="2992" w:type="dxa"/>
            <w:gridSpan w:val="2"/>
            <w:shd w:val="clear" w:color="auto" w:fill="FF0000"/>
          </w:tcPr>
          <w:p w14:paraId="70C64FE2" w14:textId="77777777" w:rsidR="004F0EFB" w:rsidRPr="00DE0F34" w:rsidRDefault="004F0EFB" w:rsidP="00B96E48">
            <w:pPr>
              <w:pStyle w:val="NormalWeb"/>
              <w:spacing w:before="0" w:beforeAutospacing="0" w:after="0" w:afterAutospacing="0" w:line="264" w:lineRule="auto"/>
              <w:jc w:val="center"/>
            </w:pPr>
            <w:r w:rsidRPr="00DE0F34">
              <w:t>Cấp độ 4</w:t>
            </w:r>
          </w:p>
        </w:tc>
      </w:tr>
      <w:tr w:rsidR="004F0EFB" w:rsidRPr="00DE0F34" w14:paraId="6722A95A" w14:textId="77777777" w:rsidTr="00B96E48">
        <w:trPr>
          <w:trHeight w:val="382"/>
          <w:jc w:val="center"/>
        </w:trPr>
        <w:tc>
          <w:tcPr>
            <w:tcW w:w="15034" w:type="dxa"/>
            <w:gridSpan w:val="9"/>
          </w:tcPr>
          <w:p w14:paraId="51C7555D" w14:textId="77777777" w:rsidR="004F0EFB" w:rsidRPr="00DE0F34" w:rsidRDefault="004F0EFB" w:rsidP="00B96E48">
            <w:pPr>
              <w:pStyle w:val="NormalWeb"/>
              <w:spacing w:before="0" w:beforeAutospacing="0" w:after="0" w:afterAutospacing="0" w:line="264" w:lineRule="auto"/>
            </w:pPr>
            <w:r w:rsidRPr="00DE0F34">
              <w:t>I. Các biện pháp hành chính đối với tổ chức, cơ quan, doanh nghiệp</w:t>
            </w:r>
          </w:p>
        </w:tc>
      </w:tr>
      <w:tr w:rsidR="004F0EFB" w:rsidRPr="00340326" w14:paraId="062A14A9" w14:textId="77777777" w:rsidTr="00B96E48">
        <w:trPr>
          <w:trHeight w:val="387"/>
          <w:jc w:val="center"/>
        </w:trPr>
        <w:tc>
          <w:tcPr>
            <w:tcW w:w="15034" w:type="dxa"/>
            <w:gridSpan w:val="9"/>
          </w:tcPr>
          <w:p w14:paraId="37C7C700"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
                <w:sz w:val="28"/>
                <w:szCs w:val="28"/>
                <w:lang w:val="pt-BR"/>
              </w:rPr>
            </w:pPr>
            <w:r w:rsidRPr="00340326">
              <w:rPr>
                <w:rFonts w:asciiTheme="majorHAnsi" w:hAnsiTheme="majorHAnsi" w:cstheme="majorHAnsi"/>
                <w:b/>
                <w:sz w:val="28"/>
                <w:szCs w:val="28"/>
                <w:lang w:val="pt-BR"/>
              </w:rPr>
              <w:t xml:space="preserve">1. Tổ chức hoạt động tập trung trong nhà, ngoài trời </w:t>
            </w:r>
          </w:p>
        </w:tc>
      </w:tr>
      <w:tr w:rsidR="004F0EFB" w:rsidRPr="00340326" w14:paraId="00751ADB" w14:textId="77777777" w:rsidTr="00B96E48">
        <w:trPr>
          <w:gridAfter w:val="2"/>
          <w:wAfter w:w="27" w:type="dxa"/>
          <w:trHeight w:val="641"/>
          <w:jc w:val="center"/>
        </w:trPr>
        <w:tc>
          <w:tcPr>
            <w:tcW w:w="3114" w:type="dxa"/>
          </w:tcPr>
          <w:p w14:paraId="176739B7"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Cs/>
                <w:sz w:val="28"/>
                <w:szCs w:val="28"/>
                <w:lang w:val="pt-BR"/>
              </w:rPr>
            </w:pPr>
            <w:r w:rsidRPr="00340326">
              <w:rPr>
                <w:rFonts w:asciiTheme="majorHAnsi" w:hAnsiTheme="majorHAnsi" w:cstheme="majorHAnsi"/>
                <w:sz w:val="28"/>
                <w:szCs w:val="28"/>
                <w:lang w:val="pt-BR"/>
              </w:rPr>
              <w:t>a) Hội họp, tập huấn, hội thảo; hoạt động văn hóa, nghệ thuật, thể dục thể thao; hội chợ, triển lãm</w:t>
            </w:r>
          </w:p>
        </w:tc>
        <w:tc>
          <w:tcPr>
            <w:tcW w:w="2977" w:type="dxa"/>
          </w:tcPr>
          <w:p w14:paraId="6E1DDC4C"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sz w:val="28"/>
                <w:szCs w:val="28"/>
                <w:lang w:val="de-DE"/>
              </w:rPr>
              <w:t>Hoạt động không hạn chế số người. Người tham gia phải tuân thủ nghiêm 5K</w:t>
            </w:r>
          </w:p>
        </w:tc>
        <w:tc>
          <w:tcPr>
            <w:tcW w:w="2949" w:type="dxa"/>
          </w:tcPr>
          <w:p w14:paraId="0A994001" w14:textId="77777777" w:rsidR="004F0EFB" w:rsidRPr="00340326" w:rsidRDefault="004F0EFB" w:rsidP="00B96E48">
            <w:pPr>
              <w:pStyle w:val="Nidung"/>
              <w:spacing w:line="264" w:lineRule="auto"/>
              <w:jc w:val="both"/>
              <w:rPr>
                <w:color w:val="auto"/>
                <w:sz w:val="28"/>
                <w:szCs w:val="28"/>
              </w:rPr>
            </w:pPr>
            <w:r w:rsidRPr="00340326">
              <w:rPr>
                <w:color w:val="auto"/>
                <w:sz w:val="28"/>
                <w:szCs w:val="28"/>
              </w:rPr>
              <w:t xml:space="preserve">- Hội họp, các sự kiện tập trung,..: </w:t>
            </w:r>
          </w:p>
          <w:p w14:paraId="34392B86" w14:textId="77777777" w:rsidR="004F0EFB" w:rsidRPr="00340326" w:rsidRDefault="004F0EFB" w:rsidP="00B96E48">
            <w:pPr>
              <w:pStyle w:val="Nidung"/>
              <w:spacing w:line="264" w:lineRule="auto"/>
              <w:jc w:val="both"/>
              <w:rPr>
                <w:color w:val="auto"/>
                <w:sz w:val="28"/>
                <w:szCs w:val="28"/>
              </w:rPr>
            </w:pPr>
            <w:r w:rsidRPr="00340326">
              <w:rPr>
                <w:color w:val="auto"/>
                <w:sz w:val="28"/>
                <w:szCs w:val="28"/>
              </w:rPr>
              <w:t xml:space="preserve">+ Nếu chưa tiêm đủ liều vắc xin: dưới 50 người trong 1 phòng, dưới 80 người ngoài trời và bảo đảm giãn cách. </w:t>
            </w:r>
          </w:p>
          <w:p w14:paraId="10478042" w14:textId="77777777" w:rsidR="004F0EFB" w:rsidRPr="00340326" w:rsidRDefault="004F0EFB" w:rsidP="00B96E48">
            <w:pPr>
              <w:pStyle w:val="Nidung"/>
              <w:spacing w:line="264" w:lineRule="auto"/>
              <w:jc w:val="both"/>
              <w:rPr>
                <w:color w:val="auto"/>
                <w:sz w:val="28"/>
                <w:szCs w:val="28"/>
              </w:rPr>
            </w:pPr>
            <w:r w:rsidRPr="00340326">
              <w:rPr>
                <w:color w:val="auto"/>
                <w:sz w:val="28"/>
                <w:szCs w:val="28"/>
              </w:rPr>
              <w:t>+ Nếu đã tiêm đủ liều vắc xin hoặc F0 đã khỏi bệnh không quá 6 tháng: dưới 100 người trong 1 phòng, dưới 120 người ngoài trời và đảm bảo giãn cách.</w:t>
            </w:r>
          </w:p>
          <w:p w14:paraId="22102FE2" w14:textId="77777777" w:rsidR="004F0EFB" w:rsidRPr="00340326" w:rsidRDefault="004F0EFB" w:rsidP="00B96E48">
            <w:pPr>
              <w:pStyle w:val="Nidung"/>
              <w:spacing w:line="264" w:lineRule="auto"/>
              <w:jc w:val="both"/>
              <w:rPr>
                <w:rFonts w:asciiTheme="majorHAnsi" w:hAnsiTheme="majorHAnsi" w:cstheme="majorHAnsi"/>
                <w:b/>
                <w:bCs/>
                <w:color w:val="auto"/>
                <w:sz w:val="28"/>
                <w:szCs w:val="28"/>
                <w:lang w:val="de-DE"/>
              </w:rPr>
            </w:pPr>
            <w:r w:rsidRPr="00340326">
              <w:rPr>
                <w:color w:val="auto"/>
                <w:sz w:val="28"/>
                <w:szCs w:val="28"/>
                <w:lang w:val="es-ES_tradnl"/>
              </w:rPr>
              <w:t xml:space="preserve">- </w:t>
            </w:r>
            <w:r w:rsidRPr="00340326">
              <w:rPr>
                <w:rFonts w:asciiTheme="majorHAnsi" w:hAnsiTheme="majorHAnsi" w:cstheme="majorHAnsi"/>
                <w:color w:val="auto"/>
                <w:sz w:val="28"/>
                <w:szCs w:val="28"/>
                <w:lang w:val="de-DE"/>
              </w:rPr>
              <w:t>Người tham gia phải tuân thủ nghiêm 5K</w:t>
            </w:r>
            <w:r w:rsidRPr="00340326">
              <w:rPr>
                <w:color w:val="auto"/>
                <w:sz w:val="28"/>
                <w:szCs w:val="28"/>
                <w:lang w:val="de-DE"/>
              </w:rPr>
              <w:t xml:space="preserve">. </w:t>
            </w:r>
          </w:p>
        </w:tc>
        <w:tc>
          <w:tcPr>
            <w:tcW w:w="2975" w:type="dxa"/>
            <w:gridSpan w:val="2"/>
          </w:tcPr>
          <w:p w14:paraId="6209A4A7"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color w:val="auto"/>
                <w:sz w:val="28"/>
                <w:szCs w:val="28"/>
              </w:rPr>
            </w:pPr>
            <w:r w:rsidRPr="00340326">
              <w:rPr>
                <w:color w:val="auto"/>
                <w:sz w:val="28"/>
                <w:szCs w:val="28"/>
              </w:rPr>
              <w:t xml:space="preserve">- Khuyến khích các hình thức hội họp, tập huấn trực tuyến. Nếu bắt buộc phải tổ chức thì tập trung dưới 30 người trong 1 phòng, dưới 50 người ngoài trời (nếu chưa tiêm đủ liều vắc xin) và đảm bảo giãn cách. </w:t>
            </w:r>
          </w:p>
          <w:p w14:paraId="26FE734F"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color w:val="auto"/>
                <w:sz w:val="28"/>
                <w:szCs w:val="28"/>
              </w:rPr>
            </w:pPr>
            <w:r w:rsidRPr="00340326">
              <w:rPr>
                <w:color w:val="auto"/>
                <w:sz w:val="28"/>
                <w:szCs w:val="28"/>
              </w:rPr>
              <w:t>Nếu đã tiêm đủ liều vắc xin hoặc F0 đã khỏi bệnh không quá 6 tháng: từ 30-50 người trong 1 phòng, dưới 80 người ngoài trời và đảm bảo giãn cách.</w:t>
            </w:r>
          </w:p>
          <w:p w14:paraId="0A9A72F9"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color w:val="auto"/>
                <w:sz w:val="28"/>
                <w:szCs w:val="28"/>
                <w:lang w:val="da-DK"/>
              </w:rPr>
            </w:pPr>
            <w:r w:rsidRPr="00340326">
              <w:rPr>
                <w:rFonts w:cs="Times New Roman"/>
                <w:color w:val="auto"/>
                <w:sz w:val="28"/>
                <w:szCs w:val="28"/>
                <w:lang w:val="da-DK"/>
              </w:rPr>
              <w:t xml:space="preserve">- Hội chợ, triển lãm: giảm 50% số lượng đại biểu, khách mời dự theo kế hoạch được phê </w:t>
            </w:r>
            <w:r w:rsidRPr="00340326">
              <w:rPr>
                <w:rFonts w:cs="Times New Roman"/>
                <w:color w:val="auto"/>
                <w:sz w:val="28"/>
                <w:szCs w:val="28"/>
                <w:lang w:val="da-DK"/>
              </w:rPr>
              <w:lastRenderedPageBreak/>
              <w:t xml:space="preserve">duyệt, không mời khách từ các địa phương khác. </w:t>
            </w:r>
          </w:p>
          <w:p w14:paraId="623962B1"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color w:val="auto"/>
                <w:sz w:val="28"/>
                <w:szCs w:val="28"/>
                <w:lang w:val="da-DK"/>
              </w:rPr>
            </w:pPr>
            <w:r w:rsidRPr="00340326">
              <w:rPr>
                <w:rFonts w:cs="Times New Roman"/>
                <w:color w:val="auto"/>
                <w:sz w:val="28"/>
                <w:szCs w:val="28"/>
                <w:lang w:val="da-DK"/>
              </w:rPr>
              <w:t>- Lễ hội: chỉ tổ chức phần nghi lễ, không mời khách tham dự, không tổ chức các hoạt động hội.</w:t>
            </w:r>
          </w:p>
          <w:p w14:paraId="4E8C0EE5"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color w:val="auto"/>
                <w:sz w:val="28"/>
                <w:szCs w:val="28"/>
                <w:lang w:val="es"/>
              </w:rPr>
            </w:pPr>
            <w:r w:rsidRPr="00340326">
              <w:rPr>
                <w:rFonts w:asciiTheme="majorHAnsi" w:hAnsiTheme="majorHAnsi" w:cstheme="majorHAnsi"/>
                <w:color w:val="auto"/>
                <w:sz w:val="28"/>
                <w:szCs w:val="28"/>
                <w:lang w:val="de-DE"/>
              </w:rPr>
              <w:t>- Người tham gia phải tuân thủ nghiêm 5K.</w:t>
            </w:r>
          </w:p>
        </w:tc>
        <w:tc>
          <w:tcPr>
            <w:tcW w:w="2992" w:type="dxa"/>
            <w:gridSpan w:val="2"/>
          </w:tcPr>
          <w:p w14:paraId="6E2444ED"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lastRenderedPageBreak/>
              <w:t>Không tổ chức</w:t>
            </w:r>
          </w:p>
        </w:tc>
      </w:tr>
      <w:tr w:rsidR="004F0EFB" w:rsidRPr="00340326" w14:paraId="72D26A99" w14:textId="77777777" w:rsidTr="00B96E48">
        <w:trPr>
          <w:gridAfter w:val="2"/>
          <w:wAfter w:w="27" w:type="dxa"/>
          <w:trHeight w:val="278"/>
          <w:jc w:val="center"/>
        </w:trPr>
        <w:tc>
          <w:tcPr>
            <w:tcW w:w="3114" w:type="dxa"/>
          </w:tcPr>
          <w:p w14:paraId="2794069F" w14:textId="77777777" w:rsidR="004F0EFB" w:rsidRPr="00340326" w:rsidRDefault="004F0EFB" w:rsidP="00B96E48">
            <w:pPr>
              <w:pStyle w:val="NormalWeb"/>
              <w:tabs>
                <w:tab w:val="left" w:pos="516"/>
                <w:tab w:val="center" w:pos="607"/>
              </w:tabs>
              <w:spacing w:before="0" w:beforeAutospacing="0" w:after="0" w:afterAutospacing="0" w:line="264" w:lineRule="auto"/>
              <w:rPr>
                <w:rFonts w:asciiTheme="majorHAnsi" w:hAnsiTheme="majorHAnsi" w:cstheme="majorHAnsi"/>
                <w:b/>
                <w:bCs/>
                <w:sz w:val="28"/>
                <w:szCs w:val="28"/>
                <w:lang w:val="pt-BR"/>
              </w:rPr>
            </w:pPr>
            <w:r w:rsidRPr="00340326">
              <w:rPr>
                <w:rFonts w:asciiTheme="majorHAnsi" w:hAnsiTheme="majorHAnsi" w:cstheme="majorHAnsi"/>
                <w:spacing w:val="-2"/>
                <w:sz w:val="28"/>
                <w:szCs w:val="28"/>
                <w:lang w:val="de-DE"/>
              </w:rPr>
              <w:t xml:space="preserve">b) </w:t>
            </w:r>
            <w:r w:rsidRPr="00340326">
              <w:rPr>
                <w:rFonts w:asciiTheme="majorHAnsi" w:hAnsiTheme="majorHAnsi" w:cstheme="majorHAnsi"/>
                <w:spacing w:val="-2"/>
                <w:sz w:val="28"/>
                <w:szCs w:val="28"/>
                <w:lang w:val="pt-BR"/>
              </w:rPr>
              <w:t>Đám  tang</w:t>
            </w:r>
          </w:p>
          <w:p w14:paraId="74CECB0A" w14:textId="77777777" w:rsidR="004F0EFB" w:rsidRPr="00340326" w:rsidRDefault="004F0EFB" w:rsidP="00B96E48">
            <w:pPr>
              <w:pStyle w:val="ListParagraph"/>
              <w:tabs>
                <w:tab w:val="left" w:pos="1701"/>
                <w:tab w:val="left" w:pos="2380"/>
              </w:tabs>
              <w:spacing w:before="0" w:line="264" w:lineRule="auto"/>
              <w:ind w:left="0" w:right="-1"/>
              <w:rPr>
                <w:rFonts w:asciiTheme="majorHAnsi" w:hAnsiTheme="majorHAnsi" w:cstheme="majorHAnsi"/>
                <w:b/>
                <w:bCs/>
                <w:sz w:val="28"/>
                <w:szCs w:val="28"/>
                <w:lang w:val="pt-BR"/>
              </w:rPr>
            </w:pPr>
          </w:p>
        </w:tc>
        <w:tc>
          <w:tcPr>
            <w:tcW w:w="2977" w:type="dxa"/>
          </w:tcPr>
          <w:p w14:paraId="3C503CB3"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pacing w:val="2"/>
                <w:sz w:val="28"/>
                <w:szCs w:val="28"/>
                <w:lang w:val="de-DE"/>
              </w:rPr>
            </w:pPr>
            <w:r w:rsidRPr="00340326">
              <w:rPr>
                <w:rFonts w:asciiTheme="majorHAnsi" w:hAnsiTheme="majorHAnsi" w:cstheme="majorHAnsi"/>
                <w:spacing w:val="2"/>
                <w:sz w:val="28"/>
                <w:szCs w:val="28"/>
                <w:lang w:val="pt-BR"/>
              </w:rPr>
              <w:t xml:space="preserve">- Thực hiện theo Quyết định số 2232/QĐ-BCĐQG ngày 29/5/2021 của Ban Chỉ đạo Quốc gia về việc hướng dẫn phòng, chống dịch Covid-19 tại lễ tang. </w:t>
            </w:r>
            <w:r w:rsidRPr="00340326">
              <w:rPr>
                <w:rFonts w:asciiTheme="majorHAnsi" w:hAnsiTheme="majorHAnsi" w:cstheme="majorHAnsi"/>
                <w:spacing w:val="2"/>
                <w:sz w:val="28"/>
                <w:szCs w:val="28"/>
                <w:lang w:val="de-DE"/>
              </w:rPr>
              <w:t xml:space="preserve">Thực hiện nghiêm 5K. </w:t>
            </w:r>
          </w:p>
          <w:p w14:paraId="6D357D36" w14:textId="77777777" w:rsidR="004F0EFB" w:rsidRPr="00340326" w:rsidRDefault="004F0EFB" w:rsidP="00B96E48">
            <w:pPr>
              <w:pStyle w:val="NormalWeb"/>
              <w:spacing w:before="0" w:beforeAutospacing="0" w:after="0" w:afterAutospacing="0" w:line="264" w:lineRule="auto"/>
              <w:jc w:val="both"/>
              <w:rPr>
                <w:sz w:val="28"/>
                <w:szCs w:val="28"/>
                <w:lang w:val="pt-BR"/>
              </w:rPr>
            </w:pPr>
            <w:r w:rsidRPr="00340326">
              <w:rPr>
                <w:rFonts w:asciiTheme="majorHAnsi" w:hAnsiTheme="majorHAnsi" w:cstheme="majorHAnsi"/>
                <w:sz w:val="28"/>
                <w:szCs w:val="28"/>
                <w:lang w:val="pt-BR"/>
              </w:rPr>
              <w:t>- Thời gian tổ chức lễ tang không quá 48 giờ kể từ khi tử vong.</w:t>
            </w:r>
            <w:r w:rsidRPr="00340326">
              <w:rPr>
                <w:sz w:val="28"/>
                <w:szCs w:val="28"/>
                <w:lang w:val="pt-BR"/>
              </w:rPr>
              <w:t xml:space="preserve"> </w:t>
            </w:r>
          </w:p>
          <w:p w14:paraId="381166D2" w14:textId="77777777" w:rsidR="004F0EFB" w:rsidRPr="00340326" w:rsidRDefault="004F0EFB" w:rsidP="00B96E48">
            <w:pPr>
              <w:pStyle w:val="NormalWeb"/>
              <w:spacing w:before="0" w:beforeAutospacing="0" w:after="0" w:afterAutospacing="0" w:line="264" w:lineRule="auto"/>
              <w:jc w:val="both"/>
              <w:rPr>
                <w:spacing w:val="-4"/>
                <w:sz w:val="28"/>
                <w:szCs w:val="28"/>
                <w:lang w:val="pt-BR"/>
              </w:rPr>
            </w:pPr>
            <w:r w:rsidRPr="00340326">
              <w:rPr>
                <w:spacing w:val="-6"/>
                <w:sz w:val="28"/>
                <w:szCs w:val="28"/>
                <w:lang w:val="pt-BR"/>
              </w:rPr>
              <w:t xml:space="preserve">Đối với </w:t>
            </w:r>
            <w:r w:rsidRPr="00340326">
              <w:rPr>
                <w:spacing w:val="-6"/>
                <w:sz w:val="28"/>
                <w:szCs w:val="28"/>
                <w:shd w:val="clear" w:color="auto" w:fill="FFFFFF"/>
              </w:rPr>
              <w:t xml:space="preserve">người mắc bệnh truyền nhiễm hoặc bị nghi ngờ mắc bệnh truyền nhiễm thuộc nhóm A </w:t>
            </w:r>
            <w:r w:rsidRPr="00340326">
              <w:rPr>
                <w:spacing w:val="-6"/>
                <w:sz w:val="28"/>
                <w:szCs w:val="28"/>
                <w:shd w:val="clear" w:color="auto" w:fill="FFFFFF"/>
                <w:lang w:val="en-US"/>
              </w:rPr>
              <w:t xml:space="preserve">(theo quy định của Luật </w:t>
            </w:r>
            <w:r w:rsidRPr="00340326">
              <w:rPr>
                <w:spacing w:val="-6"/>
                <w:sz w:val="28"/>
                <w:szCs w:val="28"/>
                <w:shd w:val="clear" w:color="auto" w:fill="FFFFFF"/>
                <w:lang w:val="en-US"/>
              </w:rPr>
              <w:lastRenderedPageBreak/>
              <w:t xml:space="preserve">Phòng, chống bệnh truyền nhiễm) </w:t>
            </w:r>
            <w:r w:rsidRPr="00340326">
              <w:rPr>
                <w:spacing w:val="-6"/>
                <w:sz w:val="28"/>
                <w:szCs w:val="28"/>
                <w:shd w:val="clear" w:color="auto" w:fill="FFFFFF"/>
              </w:rPr>
              <w:t xml:space="preserve">tử vong </w:t>
            </w:r>
            <w:r w:rsidRPr="00340326">
              <w:rPr>
                <w:spacing w:val="-6"/>
                <w:sz w:val="28"/>
                <w:szCs w:val="28"/>
                <w:shd w:val="clear" w:color="auto" w:fill="FFFFFF"/>
                <w:lang w:val="en-US"/>
              </w:rPr>
              <w:t xml:space="preserve">thì </w:t>
            </w:r>
            <w:r w:rsidRPr="00340326">
              <w:rPr>
                <w:spacing w:val="-6"/>
                <w:sz w:val="28"/>
                <w:szCs w:val="28"/>
                <w:shd w:val="clear" w:color="auto" w:fill="FFFFFF"/>
              </w:rPr>
              <w:t>tổ chức mai táng trong thời hạn 24 giờ</w:t>
            </w:r>
            <w:r w:rsidRPr="00340326">
              <w:rPr>
                <w:spacing w:val="-4"/>
                <w:sz w:val="28"/>
                <w:szCs w:val="28"/>
                <w:shd w:val="clear" w:color="auto" w:fill="FFFFFF"/>
              </w:rPr>
              <w:t>.</w:t>
            </w:r>
          </w:p>
          <w:p w14:paraId="0EA256D7"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pacing w:val="-8"/>
                <w:sz w:val="28"/>
                <w:szCs w:val="28"/>
                <w:lang w:val="en-US"/>
              </w:rPr>
            </w:pPr>
            <w:r w:rsidRPr="00340326">
              <w:rPr>
                <w:bCs/>
                <w:spacing w:val="-8"/>
                <w:sz w:val="28"/>
                <w:szCs w:val="28"/>
                <w:lang w:val="en-US"/>
              </w:rPr>
              <w:t>Đối với người tử vong do Covid-19 thì phải hỏa táng ngay sau khi tử vong hoặc mai táng ngay sau khi tử vong (chỉ thực hiện mai táng đối với trường hợp quy định tại Công văn số 7101/BYT-MT ngày 27/8/2021 của Bộ Y tế).</w:t>
            </w:r>
          </w:p>
        </w:tc>
        <w:tc>
          <w:tcPr>
            <w:tcW w:w="2949" w:type="dxa"/>
          </w:tcPr>
          <w:p w14:paraId="04EA33B3"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rFonts w:asciiTheme="majorHAnsi" w:hAnsiTheme="majorHAnsi" w:cstheme="majorHAnsi"/>
                <w:spacing w:val="-2"/>
                <w:sz w:val="28"/>
                <w:szCs w:val="28"/>
                <w:lang w:val="pt-BR"/>
              </w:rPr>
            </w:pPr>
            <w:r w:rsidRPr="00340326">
              <w:rPr>
                <w:rFonts w:asciiTheme="majorHAnsi" w:hAnsiTheme="majorHAnsi" w:cstheme="majorHAnsi"/>
                <w:spacing w:val="-2"/>
                <w:sz w:val="28"/>
                <w:szCs w:val="28"/>
                <w:lang w:val="pt-BR"/>
              </w:rPr>
              <w:lastRenderedPageBreak/>
              <w:t xml:space="preserve">- Thực hiện theo Quyết định số 2232/QĐ-BCĐQG. </w:t>
            </w:r>
            <w:r w:rsidRPr="00340326">
              <w:rPr>
                <w:rFonts w:asciiTheme="majorHAnsi" w:hAnsiTheme="majorHAnsi" w:cstheme="majorHAnsi"/>
                <w:sz w:val="28"/>
                <w:szCs w:val="28"/>
                <w:lang w:val="de-DE"/>
              </w:rPr>
              <w:t>Thực hiện nghiêm 5K.</w:t>
            </w:r>
          </w:p>
          <w:p w14:paraId="27CE1958"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rFonts w:asciiTheme="majorHAnsi" w:hAnsiTheme="majorHAnsi" w:cstheme="majorHAnsi"/>
                <w:spacing w:val="-4"/>
                <w:sz w:val="28"/>
                <w:szCs w:val="28"/>
                <w:lang w:val="pt-BR"/>
              </w:rPr>
            </w:pPr>
            <w:r w:rsidRPr="00340326">
              <w:rPr>
                <w:rFonts w:asciiTheme="majorHAnsi" w:hAnsiTheme="majorHAnsi" w:cstheme="majorHAnsi"/>
                <w:spacing w:val="-4"/>
                <w:sz w:val="28"/>
                <w:szCs w:val="28"/>
                <w:lang w:val="pt-BR"/>
              </w:rPr>
              <w:t xml:space="preserve">Số người tham dự cùng thời điểm không quá 30 người </w:t>
            </w:r>
            <w:r w:rsidRPr="00340326">
              <w:rPr>
                <w:rFonts w:asciiTheme="majorHAnsi" w:hAnsiTheme="majorHAnsi"/>
                <w:spacing w:val="-4"/>
                <w:sz w:val="28"/>
                <w:szCs w:val="28"/>
              </w:rPr>
              <w:t>(trừ lực lượng phục vụ mai táng)</w:t>
            </w:r>
            <w:r w:rsidRPr="00340326">
              <w:rPr>
                <w:rFonts w:asciiTheme="majorHAnsi" w:hAnsiTheme="majorHAnsi" w:cstheme="majorHAnsi"/>
                <w:spacing w:val="-4"/>
                <w:sz w:val="28"/>
                <w:szCs w:val="28"/>
                <w:lang w:val="pt-BR"/>
              </w:rPr>
              <w:t xml:space="preserve">. </w:t>
            </w:r>
          </w:p>
          <w:p w14:paraId="28AF0B1A" w14:textId="77777777" w:rsidR="004F0EFB" w:rsidRPr="00340326" w:rsidRDefault="004F0EFB" w:rsidP="00B96E48">
            <w:pPr>
              <w:pStyle w:val="NormalWeb"/>
              <w:spacing w:before="0" w:beforeAutospacing="0" w:after="0" w:afterAutospacing="0" w:line="264" w:lineRule="auto"/>
              <w:jc w:val="both"/>
              <w:rPr>
                <w:sz w:val="28"/>
                <w:szCs w:val="28"/>
                <w:lang w:val="pt-BR"/>
              </w:rPr>
            </w:pPr>
            <w:r w:rsidRPr="00340326">
              <w:rPr>
                <w:rFonts w:asciiTheme="majorHAnsi" w:hAnsiTheme="majorHAnsi" w:cstheme="majorHAnsi"/>
                <w:sz w:val="28"/>
                <w:szCs w:val="28"/>
                <w:lang w:val="pt-BR"/>
              </w:rPr>
              <w:t>- Thời gian tổ chức lễ tang không quá 48 giờ kể từ khi tử vong</w:t>
            </w:r>
            <w:r w:rsidRPr="00340326">
              <w:rPr>
                <w:sz w:val="28"/>
                <w:szCs w:val="28"/>
                <w:lang w:val="pt-BR"/>
              </w:rPr>
              <w:t xml:space="preserve">. </w:t>
            </w:r>
          </w:p>
          <w:p w14:paraId="5E49BEE2" w14:textId="77777777" w:rsidR="004F0EFB" w:rsidRPr="00340326" w:rsidRDefault="004F0EFB" w:rsidP="00B96E48">
            <w:pPr>
              <w:pStyle w:val="NormalWeb"/>
              <w:spacing w:before="0" w:beforeAutospacing="0" w:after="0" w:afterAutospacing="0" w:line="264" w:lineRule="auto"/>
              <w:jc w:val="both"/>
              <w:rPr>
                <w:spacing w:val="-2"/>
                <w:sz w:val="28"/>
                <w:szCs w:val="28"/>
                <w:shd w:val="clear" w:color="auto" w:fill="FFFFFF"/>
              </w:rPr>
            </w:pPr>
            <w:r w:rsidRPr="00340326">
              <w:rPr>
                <w:spacing w:val="-2"/>
                <w:sz w:val="28"/>
                <w:szCs w:val="28"/>
                <w:lang w:val="pt-BR"/>
              </w:rPr>
              <w:t xml:space="preserve">Đối với </w:t>
            </w:r>
            <w:r w:rsidRPr="00340326">
              <w:rPr>
                <w:spacing w:val="-2"/>
                <w:sz w:val="28"/>
                <w:szCs w:val="28"/>
                <w:shd w:val="clear" w:color="auto" w:fill="FFFFFF"/>
              </w:rPr>
              <w:t>người mắc bệnh truyền nhiễm hoặc bị nghi ngờ mắc bệnh truyền nhiễm thuộc nhóm A</w:t>
            </w:r>
            <w:r w:rsidRPr="00340326">
              <w:rPr>
                <w:spacing w:val="-2"/>
                <w:sz w:val="28"/>
                <w:szCs w:val="28"/>
                <w:shd w:val="clear" w:color="auto" w:fill="FFFFFF"/>
                <w:lang w:val="en-US"/>
              </w:rPr>
              <w:t xml:space="preserve"> (theo quy định </w:t>
            </w:r>
            <w:r w:rsidRPr="00340326">
              <w:rPr>
                <w:spacing w:val="-2"/>
                <w:sz w:val="28"/>
                <w:szCs w:val="28"/>
                <w:shd w:val="clear" w:color="auto" w:fill="FFFFFF"/>
                <w:lang w:val="en-US"/>
              </w:rPr>
              <w:lastRenderedPageBreak/>
              <w:t xml:space="preserve">của Luật Phòng, chống bệnh truyền nhiễm) </w:t>
            </w:r>
            <w:r w:rsidRPr="00340326">
              <w:rPr>
                <w:spacing w:val="-2"/>
                <w:sz w:val="28"/>
                <w:szCs w:val="28"/>
                <w:shd w:val="clear" w:color="auto" w:fill="FFFFFF"/>
              </w:rPr>
              <w:t xml:space="preserve">tử vong </w:t>
            </w:r>
            <w:r w:rsidRPr="00340326">
              <w:rPr>
                <w:spacing w:val="-2"/>
                <w:sz w:val="28"/>
                <w:szCs w:val="28"/>
                <w:shd w:val="clear" w:color="auto" w:fill="FFFFFF"/>
                <w:lang w:val="en-US"/>
              </w:rPr>
              <w:t xml:space="preserve">thì </w:t>
            </w:r>
            <w:r w:rsidRPr="00340326">
              <w:rPr>
                <w:spacing w:val="-2"/>
                <w:sz w:val="28"/>
                <w:szCs w:val="28"/>
                <w:shd w:val="clear" w:color="auto" w:fill="FFFFFF"/>
              </w:rPr>
              <w:t>tổ chức mai táng trong thời hạn 24 giờ.</w:t>
            </w:r>
          </w:p>
          <w:p w14:paraId="4E2CC728"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bCs/>
                <w:spacing w:val="-6"/>
                <w:sz w:val="28"/>
                <w:szCs w:val="28"/>
                <w:lang w:val="en-US"/>
              </w:rPr>
            </w:pPr>
            <w:r w:rsidRPr="00340326">
              <w:rPr>
                <w:bCs/>
                <w:spacing w:val="-6"/>
                <w:sz w:val="28"/>
                <w:szCs w:val="28"/>
                <w:lang w:val="en-US"/>
              </w:rPr>
              <w:t>Đối với người tử vong do Covid-19 thì phải hỏa táng ngay sau khi tử vong hoặc mai táng ngay sau khi tử vong (chỉ thực hiện mai táng đối với trường hợp quy định tại Công văn số 7101/BYT-MT ngày 27/8/2021 của Bộ Y tế).</w:t>
            </w:r>
          </w:p>
          <w:p w14:paraId="26E12851"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bCs/>
                <w:spacing w:val="-6"/>
                <w:sz w:val="28"/>
                <w:szCs w:val="28"/>
                <w:lang w:val="en-US"/>
              </w:rPr>
            </w:pPr>
            <w:r w:rsidRPr="00340326">
              <w:rPr>
                <w:spacing w:val="-2"/>
                <w:sz w:val="28"/>
                <w:szCs w:val="28"/>
                <w:shd w:val="clear" w:color="auto" w:fill="FFFFFF"/>
              </w:rPr>
              <w:t>- Địa điểm tổ chức lễ tang đ</w:t>
            </w:r>
            <w:r w:rsidRPr="00340326">
              <w:rPr>
                <w:sz w:val="28"/>
                <w:szCs w:val="28"/>
                <w:lang w:val="pt-BR"/>
              </w:rPr>
              <w:t xml:space="preserve">ảm bảo thông thoáng, tăng </w:t>
            </w:r>
            <w:r w:rsidRPr="00340326">
              <w:rPr>
                <w:sz w:val="28"/>
                <w:szCs w:val="28"/>
                <w:lang w:val="da-DK"/>
              </w:rPr>
              <w:t>cường</w:t>
            </w:r>
            <w:r w:rsidRPr="00340326">
              <w:rPr>
                <w:sz w:val="28"/>
                <w:szCs w:val="28"/>
                <w:lang w:val="pt-BR"/>
              </w:rPr>
              <w:t xml:space="preserve"> không khí, hạn chế sử dụng điều hòa.</w:t>
            </w:r>
          </w:p>
          <w:p w14:paraId="26D47CA6"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rFonts w:asciiTheme="majorHAnsi" w:hAnsiTheme="majorHAnsi" w:cstheme="majorHAnsi"/>
                <w:sz w:val="28"/>
                <w:szCs w:val="28"/>
              </w:rPr>
            </w:pPr>
          </w:p>
        </w:tc>
        <w:tc>
          <w:tcPr>
            <w:tcW w:w="2975" w:type="dxa"/>
            <w:gridSpan w:val="2"/>
          </w:tcPr>
          <w:p w14:paraId="40BEC23F"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rFonts w:asciiTheme="majorHAnsi" w:hAnsiTheme="majorHAnsi" w:cstheme="majorHAnsi"/>
                <w:spacing w:val="-2"/>
                <w:sz w:val="28"/>
                <w:szCs w:val="28"/>
                <w:lang w:val="pt-BR"/>
              </w:rPr>
            </w:pPr>
            <w:r w:rsidRPr="00340326">
              <w:rPr>
                <w:rFonts w:asciiTheme="majorHAnsi" w:hAnsiTheme="majorHAnsi" w:cstheme="majorHAnsi"/>
                <w:spacing w:val="-2"/>
                <w:sz w:val="28"/>
                <w:szCs w:val="28"/>
                <w:lang w:val="pt-BR"/>
              </w:rPr>
              <w:lastRenderedPageBreak/>
              <w:t xml:space="preserve">- Thực hiện theo Quyết định số 2232/QĐ-BCĐQG. </w:t>
            </w:r>
            <w:r w:rsidRPr="00340326">
              <w:rPr>
                <w:rFonts w:asciiTheme="majorHAnsi" w:hAnsiTheme="majorHAnsi" w:cstheme="majorHAnsi"/>
                <w:sz w:val="28"/>
                <w:szCs w:val="28"/>
                <w:lang w:val="de-DE"/>
              </w:rPr>
              <w:t>Thực hiện nghiêm 5K.</w:t>
            </w:r>
          </w:p>
          <w:p w14:paraId="712ED1D6"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rFonts w:asciiTheme="majorHAnsi" w:hAnsiTheme="majorHAnsi" w:cstheme="majorHAnsi"/>
                <w:spacing w:val="-4"/>
                <w:sz w:val="28"/>
                <w:szCs w:val="28"/>
                <w:lang w:val="pt-BR"/>
              </w:rPr>
            </w:pPr>
            <w:r w:rsidRPr="00340326">
              <w:rPr>
                <w:rFonts w:asciiTheme="majorHAnsi" w:hAnsiTheme="majorHAnsi" w:cstheme="majorHAnsi"/>
                <w:spacing w:val="-4"/>
                <w:sz w:val="28"/>
                <w:szCs w:val="28"/>
                <w:lang w:val="pt-BR"/>
              </w:rPr>
              <w:t xml:space="preserve">Số  người tham dự cùng thời điểm không quá 20 người </w:t>
            </w:r>
            <w:r w:rsidRPr="00340326">
              <w:rPr>
                <w:rFonts w:asciiTheme="majorHAnsi" w:hAnsiTheme="majorHAnsi"/>
                <w:spacing w:val="-4"/>
                <w:sz w:val="28"/>
                <w:szCs w:val="28"/>
              </w:rPr>
              <w:t>(trừ lực lượng phục vụ mai táng)</w:t>
            </w:r>
            <w:r w:rsidRPr="00340326">
              <w:rPr>
                <w:rFonts w:asciiTheme="majorHAnsi" w:hAnsiTheme="majorHAnsi" w:cstheme="majorHAnsi"/>
                <w:spacing w:val="-4"/>
                <w:sz w:val="28"/>
                <w:szCs w:val="28"/>
                <w:lang w:val="pt-BR"/>
              </w:rPr>
              <w:t xml:space="preserve">. </w:t>
            </w:r>
          </w:p>
          <w:p w14:paraId="2C34EE9D" w14:textId="77777777" w:rsidR="004F0EFB" w:rsidRPr="00340326" w:rsidRDefault="004F0EFB" w:rsidP="00B96E48">
            <w:pPr>
              <w:pStyle w:val="NormalWeb"/>
              <w:spacing w:before="0" w:beforeAutospacing="0" w:after="0" w:afterAutospacing="0" w:line="264" w:lineRule="auto"/>
              <w:jc w:val="both"/>
              <w:rPr>
                <w:sz w:val="28"/>
                <w:szCs w:val="28"/>
                <w:lang w:val="pt-BR"/>
              </w:rPr>
            </w:pPr>
            <w:r w:rsidRPr="00340326">
              <w:rPr>
                <w:rFonts w:asciiTheme="majorHAnsi" w:hAnsiTheme="majorHAnsi" w:cstheme="majorHAnsi"/>
                <w:sz w:val="28"/>
                <w:szCs w:val="28"/>
                <w:lang w:val="pt-BR"/>
              </w:rPr>
              <w:t>- Thời gian tổ chức lễ tang không quá 36 giờ kể từ khi tử vong</w:t>
            </w:r>
            <w:r w:rsidRPr="00340326">
              <w:rPr>
                <w:sz w:val="28"/>
                <w:szCs w:val="28"/>
                <w:lang w:val="pt-BR"/>
              </w:rPr>
              <w:t xml:space="preserve">. </w:t>
            </w:r>
          </w:p>
          <w:p w14:paraId="05B2B7DC" w14:textId="77777777" w:rsidR="004F0EFB" w:rsidRPr="00340326" w:rsidRDefault="004F0EFB" w:rsidP="00B96E48">
            <w:pPr>
              <w:pStyle w:val="NormalWeb"/>
              <w:spacing w:before="0" w:beforeAutospacing="0" w:after="0" w:afterAutospacing="0" w:line="264" w:lineRule="auto"/>
              <w:jc w:val="both"/>
              <w:rPr>
                <w:sz w:val="28"/>
                <w:szCs w:val="28"/>
                <w:shd w:val="clear" w:color="auto" w:fill="FFFFFF"/>
              </w:rPr>
            </w:pPr>
            <w:r w:rsidRPr="00340326">
              <w:rPr>
                <w:sz w:val="28"/>
                <w:szCs w:val="28"/>
                <w:lang w:val="pt-BR"/>
              </w:rPr>
              <w:t xml:space="preserve">Đối với </w:t>
            </w:r>
            <w:r w:rsidRPr="00340326">
              <w:rPr>
                <w:sz w:val="28"/>
                <w:szCs w:val="28"/>
                <w:shd w:val="clear" w:color="auto" w:fill="FFFFFF"/>
              </w:rPr>
              <w:t xml:space="preserve">người mắc bệnh truyền nhiễm hoặc bị nghi ngờ mắc bệnh truyền nhiễm thuộc nhóm A </w:t>
            </w:r>
            <w:r w:rsidRPr="00340326">
              <w:rPr>
                <w:sz w:val="28"/>
                <w:szCs w:val="28"/>
                <w:shd w:val="clear" w:color="auto" w:fill="FFFFFF"/>
                <w:lang w:val="en-US"/>
              </w:rPr>
              <w:t xml:space="preserve">(theo quy định </w:t>
            </w:r>
            <w:r w:rsidRPr="00340326">
              <w:rPr>
                <w:sz w:val="28"/>
                <w:szCs w:val="28"/>
                <w:shd w:val="clear" w:color="auto" w:fill="FFFFFF"/>
                <w:lang w:val="en-US"/>
              </w:rPr>
              <w:lastRenderedPageBreak/>
              <w:t xml:space="preserve">của Luật Phòng, chống bệnh truyền nhiễm) </w:t>
            </w:r>
            <w:r w:rsidRPr="00340326">
              <w:rPr>
                <w:sz w:val="28"/>
                <w:szCs w:val="28"/>
                <w:shd w:val="clear" w:color="auto" w:fill="FFFFFF"/>
              </w:rPr>
              <w:t xml:space="preserve">tử vong </w:t>
            </w:r>
            <w:r w:rsidRPr="00340326">
              <w:rPr>
                <w:sz w:val="28"/>
                <w:szCs w:val="28"/>
                <w:shd w:val="clear" w:color="auto" w:fill="FFFFFF"/>
                <w:lang w:val="en-US"/>
              </w:rPr>
              <w:t xml:space="preserve">thì </w:t>
            </w:r>
            <w:r w:rsidRPr="00340326">
              <w:rPr>
                <w:sz w:val="28"/>
                <w:szCs w:val="28"/>
                <w:shd w:val="clear" w:color="auto" w:fill="FFFFFF"/>
              </w:rPr>
              <w:t xml:space="preserve">tổ chức mai táng trong thời hạn </w:t>
            </w:r>
            <w:r w:rsidRPr="00340326">
              <w:rPr>
                <w:sz w:val="28"/>
                <w:szCs w:val="28"/>
                <w:shd w:val="clear" w:color="auto" w:fill="FFFFFF"/>
                <w:lang w:val="en-US"/>
              </w:rPr>
              <w:t>24</w:t>
            </w:r>
            <w:r w:rsidRPr="00340326">
              <w:rPr>
                <w:sz w:val="28"/>
                <w:szCs w:val="28"/>
                <w:shd w:val="clear" w:color="auto" w:fill="FFFFFF"/>
              </w:rPr>
              <w:t xml:space="preserve"> giờ.</w:t>
            </w:r>
          </w:p>
          <w:p w14:paraId="34441697"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bCs/>
                <w:spacing w:val="-4"/>
                <w:sz w:val="28"/>
                <w:szCs w:val="28"/>
                <w:lang w:val="en-US"/>
              </w:rPr>
            </w:pPr>
            <w:r w:rsidRPr="00340326">
              <w:rPr>
                <w:bCs/>
                <w:spacing w:val="-4"/>
                <w:sz w:val="28"/>
                <w:szCs w:val="28"/>
                <w:lang w:val="en-US"/>
              </w:rPr>
              <w:t>Đối với người tử vong do Covid-19 thì phải hỏa táng ngay sau khi tử vong hoặc mai táng ngay sau khi tử vong (chỉ thực hiện mai táng đối với trường hợp quy định tại Công văn số 7101/BYT-MT ngày 27/8/2021 của Bộ Y tế).</w:t>
            </w:r>
          </w:p>
          <w:p w14:paraId="33236404"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color w:val="auto"/>
                <w:sz w:val="28"/>
                <w:szCs w:val="28"/>
                <w:lang w:val="pt-BR"/>
              </w:rPr>
            </w:pPr>
            <w:r w:rsidRPr="00340326">
              <w:rPr>
                <w:rFonts w:cs="Times New Roman"/>
                <w:color w:val="auto"/>
                <w:sz w:val="28"/>
                <w:szCs w:val="28"/>
                <w:lang w:val="pt-BR"/>
              </w:rPr>
              <w:t xml:space="preserve">- Địa điểm tổ chức lễ tang đảm bảo thông thoáng, tăng </w:t>
            </w:r>
            <w:r w:rsidRPr="00340326">
              <w:rPr>
                <w:rFonts w:cs="Times New Roman"/>
                <w:color w:val="auto"/>
                <w:sz w:val="28"/>
                <w:szCs w:val="28"/>
                <w:lang w:val="da-DK"/>
              </w:rPr>
              <w:t>cường</w:t>
            </w:r>
            <w:r w:rsidRPr="00340326">
              <w:rPr>
                <w:rFonts w:cs="Times New Roman"/>
                <w:color w:val="auto"/>
                <w:sz w:val="28"/>
                <w:szCs w:val="28"/>
                <w:lang w:val="pt-BR"/>
              </w:rPr>
              <w:t xml:space="preserve"> không khí, hạn chế sử dụng điều hòa; đảm bảo </w:t>
            </w:r>
            <w:r w:rsidRPr="00340326">
              <w:rPr>
                <w:rFonts w:cs="Times New Roman"/>
                <w:color w:val="auto"/>
                <w:sz w:val="28"/>
                <w:szCs w:val="28"/>
                <w:lang w:val="da-DK"/>
              </w:rPr>
              <w:t>khoảng</w:t>
            </w:r>
            <w:r w:rsidRPr="00340326">
              <w:rPr>
                <w:rFonts w:cs="Times New Roman"/>
                <w:color w:val="auto"/>
                <w:sz w:val="28"/>
                <w:szCs w:val="28"/>
                <w:lang w:val="pt-BR"/>
              </w:rPr>
              <w:t xml:space="preserve"> cách và phải được cơ quan y tế tại nơi tổ chức giám sát nghiêm ngặt.</w:t>
            </w:r>
          </w:p>
        </w:tc>
        <w:tc>
          <w:tcPr>
            <w:tcW w:w="2992" w:type="dxa"/>
            <w:gridSpan w:val="2"/>
          </w:tcPr>
          <w:p w14:paraId="6FC0BA07" w14:textId="77777777" w:rsidR="004F0EFB" w:rsidRPr="00340326" w:rsidRDefault="004F0EFB" w:rsidP="00B96E48">
            <w:pPr>
              <w:pStyle w:val="NormalWeb"/>
              <w:tabs>
                <w:tab w:val="left" w:pos="516"/>
                <w:tab w:val="center" w:pos="607"/>
              </w:tabs>
              <w:spacing w:before="0" w:beforeAutospacing="0" w:after="0" w:afterAutospacing="0" w:line="264" w:lineRule="auto"/>
              <w:jc w:val="both"/>
              <w:rPr>
                <w:rFonts w:asciiTheme="majorHAnsi" w:hAnsiTheme="majorHAnsi" w:cstheme="majorHAnsi"/>
                <w:spacing w:val="-2"/>
                <w:sz w:val="28"/>
                <w:szCs w:val="28"/>
                <w:lang w:val="pt-BR"/>
              </w:rPr>
            </w:pPr>
            <w:r w:rsidRPr="00340326">
              <w:rPr>
                <w:rFonts w:asciiTheme="majorHAnsi" w:hAnsiTheme="majorHAnsi" w:cstheme="majorHAnsi"/>
                <w:spacing w:val="-2"/>
                <w:sz w:val="28"/>
                <w:szCs w:val="28"/>
                <w:lang w:val="pt-BR"/>
              </w:rPr>
              <w:lastRenderedPageBreak/>
              <w:t xml:space="preserve">- Thực hiện theo Quyết định số 2232/QĐ-BCĐQG. </w:t>
            </w:r>
            <w:r w:rsidRPr="00340326">
              <w:rPr>
                <w:rFonts w:asciiTheme="majorHAnsi" w:hAnsiTheme="majorHAnsi" w:cstheme="majorHAnsi"/>
                <w:sz w:val="28"/>
                <w:szCs w:val="28"/>
                <w:lang w:val="de-DE"/>
              </w:rPr>
              <w:t>Thực hiện nghiêm 5K.</w:t>
            </w:r>
          </w:p>
          <w:p w14:paraId="4FAD90CF"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pacing w:val="-4"/>
                <w:sz w:val="28"/>
                <w:szCs w:val="28"/>
                <w:lang w:val="pt-BR"/>
              </w:rPr>
            </w:pPr>
            <w:r w:rsidRPr="00340326">
              <w:rPr>
                <w:rFonts w:asciiTheme="majorHAnsi" w:hAnsiTheme="majorHAnsi" w:cstheme="majorHAnsi"/>
                <w:spacing w:val="-4"/>
                <w:sz w:val="28"/>
                <w:szCs w:val="28"/>
                <w:lang w:val="pt-BR"/>
              </w:rPr>
              <w:t xml:space="preserve">Số  người tham dự cùng thời điểm không quá 10 người </w:t>
            </w:r>
            <w:r w:rsidRPr="00340326">
              <w:rPr>
                <w:rFonts w:asciiTheme="majorHAnsi" w:hAnsiTheme="majorHAnsi"/>
                <w:spacing w:val="-4"/>
                <w:sz w:val="28"/>
                <w:szCs w:val="28"/>
              </w:rPr>
              <w:t>(trừ lực lượng phục vụ mai táng)</w:t>
            </w:r>
            <w:r w:rsidRPr="00340326">
              <w:rPr>
                <w:rFonts w:asciiTheme="majorHAnsi" w:hAnsiTheme="majorHAnsi" w:cstheme="majorHAnsi"/>
                <w:spacing w:val="-4"/>
                <w:sz w:val="28"/>
                <w:szCs w:val="28"/>
                <w:lang w:val="pt-BR"/>
              </w:rPr>
              <w:t>.</w:t>
            </w:r>
          </w:p>
          <w:p w14:paraId="50992F30" w14:textId="77777777" w:rsidR="004F0EFB" w:rsidRPr="00340326" w:rsidRDefault="004F0EFB" w:rsidP="00B96E48">
            <w:pPr>
              <w:pStyle w:val="NormalWeb"/>
              <w:spacing w:before="0" w:beforeAutospacing="0" w:after="0" w:afterAutospacing="0" w:line="264" w:lineRule="auto"/>
              <w:jc w:val="both"/>
              <w:rPr>
                <w:sz w:val="28"/>
                <w:szCs w:val="28"/>
                <w:lang w:val="pt-BR"/>
              </w:rPr>
            </w:pPr>
            <w:r w:rsidRPr="00340326">
              <w:rPr>
                <w:rFonts w:asciiTheme="majorHAnsi" w:hAnsiTheme="majorHAnsi" w:cstheme="majorHAnsi"/>
                <w:sz w:val="28"/>
                <w:szCs w:val="28"/>
                <w:lang w:val="pt-BR"/>
              </w:rPr>
              <w:t>- Thời gian tổ chức lễ tang không quá 24 giờ kể từ khi tử vong</w:t>
            </w:r>
            <w:r w:rsidRPr="00340326">
              <w:rPr>
                <w:sz w:val="28"/>
                <w:szCs w:val="28"/>
                <w:lang w:val="pt-BR"/>
              </w:rPr>
              <w:t xml:space="preserve">. </w:t>
            </w:r>
          </w:p>
          <w:p w14:paraId="1FB4240C" w14:textId="77777777" w:rsidR="004F0EFB" w:rsidRPr="00340326" w:rsidRDefault="004F0EFB" w:rsidP="00B96E48">
            <w:pPr>
              <w:pStyle w:val="NormalWeb"/>
              <w:spacing w:before="0" w:beforeAutospacing="0" w:after="0" w:afterAutospacing="0" w:line="264" w:lineRule="auto"/>
              <w:jc w:val="both"/>
              <w:rPr>
                <w:sz w:val="28"/>
                <w:szCs w:val="28"/>
                <w:shd w:val="clear" w:color="auto" w:fill="FFFFFF"/>
              </w:rPr>
            </w:pPr>
            <w:r w:rsidRPr="00340326">
              <w:rPr>
                <w:sz w:val="28"/>
                <w:szCs w:val="28"/>
                <w:lang w:val="pt-BR"/>
              </w:rPr>
              <w:t xml:space="preserve">Đối với </w:t>
            </w:r>
            <w:r w:rsidRPr="00340326">
              <w:rPr>
                <w:sz w:val="28"/>
                <w:szCs w:val="28"/>
                <w:shd w:val="clear" w:color="auto" w:fill="FFFFFF"/>
              </w:rPr>
              <w:t xml:space="preserve">người mắc bệnh truyền nhiễm hoặc bị nghi ngờ mắc bệnh truyền nhiễm thuộc nhóm A </w:t>
            </w:r>
            <w:r w:rsidRPr="00340326">
              <w:rPr>
                <w:sz w:val="28"/>
                <w:szCs w:val="28"/>
                <w:shd w:val="clear" w:color="auto" w:fill="FFFFFF"/>
                <w:lang w:val="en-US"/>
              </w:rPr>
              <w:t xml:space="preserve">(theo quy định </w:t>
            </w:r>
            <w:r w:rsidRPr="00340326">
              <w:rPr>
                <w:sz w:val="28"/>
                <w:szCs w:val="28"/>
                <w:shd w:val="clear" w:color="auto" w:fill="FFFFFF"/>
                <w:lang w:val="en-US"/>
              </w:rPr>
              <w:lastRenderedPageBreak/>
              <w:t xml:space="preserve">của Luật Phòng, chống bệnh truyền nhiễm) </w:t>
            </w:r>
            <w:r w:rsidRPr="00340326">
              <w:rPr>
                <w:sz w:val="28"/>
                <w:szCs w:val="28"/>
                <w:shd w:val="clear" w:color="auto" w:fill="FFFFFF"/>
              </w:rPr>
              <w:t xml:space="preserve">tử vong </w:t>
            </w:r>
            <w:r w:rsidRPr="00340326">
              <w:rPr>
                <w:sz w:val="28"/>
                <w:szCs w:val="28"/>
                <w:shd w:val="clear" w:color="auto" w:fill="FFFFFF"/>
                <w:lang w:val="en-US"/>
              </w:rPr>
              <w:t xml:space="preserve">thì </w:t>
            </w:r>
            <w:r w:rsidRPr="00340326">
              <w:rPr>
                <w:sz w:val="28"/>
                <w:szCs w:val="28"/>
                <w:shd w:val="clear" w:color="auto" w:fill="FFFFFF"/>
              </w:rPr>
              <w:t xml:space="preserve">tổ chức mai táng trong thời hạn </w:t>
            </w:r>
            <w:r w:rsidRPr="00340326">
              <w:rPr>
                <w:sz w:val="28"/>
                <w:szCs w:val="28"/>
                <w:shd w:val="clear" w:color="auto" w:fill="FFFFFF"/>
                <w:lang w:val="en-US"/>
              </w:rPr>
              <w:t>12</w:t>
            </w:r>
            <w:r w:rsidRPr="00340326">
              <w:rPr>
                <w:sz w:val="28"/>
                <w:szCs w:val="28"/>
                <w:shd w:val="clear" w:color="auto" w:fill="FFFFFF"/>
              </w:rPr>
              <w:t xml:space="preserve"> giờ.</w:t>
            </w:r>
          </w:p>
          <w:p w14:paraId="5CD7B181"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heme="majorHAnsi"/>
                <w:color w:val="auto"/>
                <w:spacing w:val="-4"/>
                <w:sz w:val="28"/>
                <w:szCs w:val="28"/>
                <w:lang w:val="pt-BR"/>
              </w:rPr>
            </w:pPr>
            <w:r w:rsidRPr="00340326">
              <w:rPr>
                <w:bCs/>
                <w:color w:val="auto"/>
                <w:spacing w:val="-4"/>
                <w:sz w:val="28"/>
                <w:szCs w:val="28"/>
              </w:rPr>
              <w:t>Đối với người tử vong do Covid-19 thì phải hỏa táng ngay sau khi tử vong hoặc mai táng ngay sau khi tử vong (chỉ thực hiện mai táng đối với trường hợp quy định tại Công văn số 7101/BYT-MT ngày 27/8/2021 của Bộ Y tế).</w:t>
            </w:r>
          </w:p>
          <w:p w14:paraId="59C19733" w14:textId="77777777" w:rsidR="004F0EFB" w:rsidRPr="00340326" w:rsidRDefault="004F0EFB" w:rsidP="00B96E48">
            <w:pPr>
              <w:pStyle w:val="Nidung"/>
              <w:pBdr>
                <w:top w:val="none" w:sz="0" w:space="0" w:color="auto"/>
                <w:left w:val="none" w:sz="0" w:space="0" w:color="auto"/>
                <w:bottom w:val="none" w:sz="0" w:space="0" w:color="auto"/>
                <w:right w:val="none" w:sz="0" w:space="0" w:color="auto"/>
                <w:between w:val="none" w:sz="0" w:space="0" w:color="auto"/>
                <w:bar w:val="none" w:sz="0" w:color="auto"/>
              </w:pBdr>
              <w:spacing w:line="264" w:lineRule="auto"/>
              <w:jc w:val="both"/>
              <w:rPr>
                <w:rFonts w:cs="Times New Roman"/>
                <w:color w:val="auto"/>
                <w:sz w:val="28"/>
                <w:szCs w:val="28"/>
                <w:lang w:val="pt-BR"/>
              </w:rPr>
            </w:pPr>
            <w:r w:rsidRPr="00340326">
              <w:rPr>
                <w:rFonts w:cs="Times New Roman"/>
                <w:color w:val="auto"/>
                <w:sz w:val="28"/>
                <w:szCs w:val="28"/>
                <w:lang w:val="pt-BR"/>
              </w:rPr>
              <w:t xml:space="preserve">- Địa điểm tổ chức lễ tang đảm bảo thông thoáng, tăng </w:t>
            </w:r>
            <w:r w:rsidRPr="00340326">
              <w:rPr>
                <w:rFonts w:cs="Times New Roman"/>
                <w:color w:val="auto"/>
                <w:sz w:val="28"/>
                <w:szCs w:val="28"/>
                <w:lang w:val="da-DK"/>
              </w:rPr>
              <w:t>cường</w:t>
            </w:r>
            <w:r w:rsidRPr="00340326">
              <w:rPr>
                <w:rFonts w:cs="Times New Roman"/>
                <w:color w:val="auto"/>
                <w:sz w:val="28"/>
                <w:szCs w:val="28"/>
                <w:lang w:val="pt-BR"/>
              </w:rPr>
              <w:t xml:space="preserve"> không khí, hạn chế sử dụng điều hòa; đảm bảo </w:t>
            </w:r>
            <w:r w:rsidRPr="00340326">
              <w:rPr>
                <w:rFonts w:cs="Times New Roman"/>
                <w:color w:val="auto"/>
                <w:sz w:val="28"/>
                <w:szCs w:val="28"/>
                <w:lang w:val="da-DK"/>
              </w:rPr>
              <w:t>khoảng</w:t>
            </w:r>
            <w:r w:rsidRPr="00340326">
              <w:rPr>
                <w:rFonts w:cs="Times New Roman"/>
                <w:color w:val="auto"/>
                <w:sz w:val="28"/>
                <w:szCs w:val="28"/>
                <w:lang w:val="pt-BR"/>
              </w:rPr>
              <w:t xml:space="preserve"> cách và phải được cơ quan y tế tại nơi tổ chức giám sát nghiêm ngặt.</w:t>
            </w:r>
          </w:p>
        </w:tc>
      </w:tr>
      <w:tr w:rsidR="004F0EFB" w:rsidRPr="00340326" w14:paraId="3577A5D2" w14:textId="77777777" w:rsidTr="00B96E48">
        <w:trPr>
          <w:gridAfter w:val="2"/>
          <w:wAfter w:w="27" w:type="dxa"/>
          <w:trHeight w:val="278"/>
          <w:jc w:val="center"/>
        </w:trPr>
        <w:tc>
          <w:tcPr>
            <w:tcW w:w="3114" w:type="dxa"/>
          </w:tcPr>
          <w:p w14:paraId="0D505F14" w14:textId="77777777" w:rsidR="004F0EFB" w:rsidRPr="00340326" w:rsidRDefault="004F0EFB" w:rsidP="00B96E48">
            <w:pPr>
              <w:pStyle w:val="NormalWeb"/>
              <w:tabs>
                <w:tab w:val="left" w:pos="516"/>
                <w:tab w:val="center" w:pos="607"/>
              </w:tabs>
              <w:spacing w:before="0" w:beforeAutospacing="0" w:after="0" w:afterAutospacing="0" w:line="264" w:lineRule="auto"/>
              <w:rPr>
                <w:rFonts w:asciiTheme="majorHAnsi" w:hAnsiTheme="majorHAnsi" w:cstheme="majorHAnsi"/>
                <w:spacing w:val="-2"/>
                <w:sz w:val="28"/>
                <w:szCs w:val="28"/>
                <w:lang w:val="de-DE"/>
              </w:rPr>
            </w:pPr>
            <w:r w:rsidRPr="00340326">
              <w:rPr>
                <w:rFonts w:asciiTheme="majorHAnsi" w:hAnsiTheme="majorHAnsi" w:cstheme="majorHAnsi"/>
                <w:spacing w:val="-2"/>
                <w:sz w:val="28"/>
                <w:szCs w:val="28"/>
                <w:lang w:val="de-DE"/>
              </w:rPr>
              <w:lastRenderedPageBreak/>
              <w:t>c) Đám cưới</w:t>
            </w:r>
          </w:p>
        </w:tc>
        <w:tc>
          <w:tcPr>
            <w:tcW w:w="2977" w:type="dxa"/>
          </w:tcPr>
          <w:p w14:paraId="5F5C4088"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pacing w:val="-2"/>
                <w:sz w:val="28"/>
                <w:szCs w:val="28"/>
                <w:lang w:val="pt-BR"/>
              </w:rPr>
            </w:pPr>
            <w:r w:rsidRPr="00340326">
              <w:rPr>
                <w:rFonts w:asciiTheme="majorHAnsi" w:hAnsiTheme="majorHAnsi" w:cstheme="majorHAnsi"/>
                <w:sz w:val="28"/>
                <w:szCs w:val="28"/>
                <w:lang w:val="de-DE"/>
              </w:rPr>
              <w:t>Được tổ chức, tuân thủ nghiêm 5K.</w:t>
            </w:r>
          </w:p>
        </w:tc>
        <w:tc>
          <w:tcPr>
            <w:tcW w:w="2949" w:type="dxa"/>
          </w:tcPr>
          <w:p w14:paraId="7124791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pt-BR"/>
              </w:rPr>
            </w:pPr>
            <w:r w:rsidRPr="00340326">
              <w:rPr>
                <w:rFonts w:asciiTheme="majorHAnsi" w:hAnsiTheme="majorHAnsi" w:cstheme="majorHAnsi"/>
                <w:sz w:val="28"/>
                <w:szCs w:val="28"/>
                <w:lang w:val="de-DE"/>
              </w:rPr>
              <w:t xml:space="preserve">Được tổ chức, nhưng không quá 50 người trong cùng một thời điểm, tuân thủ nghiêm 5K. </w:t>
            </w:r>
          </w:p>
        </w:tc>
        <w:tc>
          <w:tcPr>
            <w:tcW w:w="2975" w:type="dxa"/>
            <w:gridSpan w:val="2"/>
          </w:tcPr>
          <w:p w14:paraId="1F459550" w14:textId="77777777" w:rsidR="004F0EFB" w:rsidRPr="00340326" w:rsidRDefault="004F0EFB" w:rsidP="00B96E48">
            <w:pPr>
              <w:pStyle w:val="NormalWeb"/>
              <w:spacing w:before="0" w:beforeAutospacing="0" w:after="0" w:afterAutospacing="0" w:line="264" w:lineRule="auto"/>
              <w:jc w:val="both"/>
              <w:rPr>
                <w:rFonts w:cstheme="majorHAnsi"/>
                <w:sz w:val="28"/>
                <w:szCs w:val="28"/>
                <w:lang w:val="en-US"/>
              </w:rPr>
            </w:pPr>
            <w:r w:rsidRPr="00340326">
              <w:rPr>
                <w:sz w:val="28"/>
                <w:szCs w:val="28"/>
                <w:lang w:val="vi"/>
              </w:rPr>
              <w:t xml:space="preserve">Được tổ chức, nhưng không quá </w:t>
            </w:r>
            <w:r w:rsidRPr="00340326">
              <w:rPr>
                <w:sz w:val="28"/>
                <w:szCs w:val="28"/>
                <w:lang w:val="en-US"/>
              </w:rPr>
              <w:t>30</w:t>
            </w:r>
            <w:r w:rsidRPr="00340326">
              <w:rPr>
                <w:sz w:val="28"/>
                <w:szCs w:val="28"/>
                <w:lang w:val="vi"/>
              </w:rPr>
              <w:t xml:space="preserve"> người trong cùng một thời điểm</w:t>
            </w:r>
            <w:r w:rsidRPr="00340326">
              <w:rPr>
                <w:sz w:val="28"/>
                <w:szCs w:val="28"/>
                <w:lang w:val="en-US"/>
              </w:rPr>
              <w:t xml:space="preserve">, </w:t>
            </w:r>
            <w:r w:rsidRPr="00340326">
              <w:rPr>
                <w:rFonts w:cstheme="majorHAnsi"/>
                <w:sz w:val="28"/>
                <w:szCs w:val="28"/>
                <w:lang w:val="de-DE"/>
              </w:rPr>
              <w:t xml:space="preserve">tuân thủ nghiêm 5K. </w:t>
            </w:r>
          </w:p>
        </w:tc>
        <w:tc>
          <w:tcPr>
            <w:tcW w:w="2992" w:type="dxa"/>
            <w:gridSpan w:val="2"/>
          </w:tcPr>
          <w:p w14:paraId="4B7DD596"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sz w:val="28"/>
                <w:szCs w:val="28"/>
                <w:lang w:val="pt-BR"/>
              </w:rPr>
            </w:pPr>
            <w:r w:rsidRPr="00340326">
              <w:rPr>
                <w:rFonts w:asciiTheme="majorHAnsi" w:hAnsiTheme="majorHAnsi" w:cstheme="majorHAnsi"/>
                <w:sz w:val="28"/>
                <w:szCs w:val="28"/>
                <w:lang w:val="pt-BR"/>
              </w:rPr>
              <w:t>Không tổ chức</w:t>
            </w:r>
          </w:p>
        </w:tc>
      </w:tr>
      <w:tr w:rsidR="004F0EFB" w:rsidRPr="00340326" w14:paraId="7A2D0E3E" w14:textId="77777777" w:rsidTr="00B96E48">
        <w:trPr>
          <w:trHeight w:val="423"/>
          <w:jc w:val="center"/>
        </w:trPr>
        <w:tc>
          <w:tcPr>
            <w:tcW w:w="15034" w:type="dxa"/>
            <w:gridSpan w:val="9"/>
          </w:tcPr>
          <w:p w14:paraId="4A214A52"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
                <w:bCs/>
                <w:sz w:val="28"/>
                <w:szCs w:val="28"/>
                <w:lang w:val="pt-BR"/>
              </w:rPr>
            </w:pPr>
            <w:r w:rsidRPr="00340326">
              <w:rPr>
                <w:rFonts w:asciiTheme="majorHAnsi" w:hAnsiTheme="majorHAnsi" w:cstheme="majorHAnsi"/>
                <w:b/>
                <w:bCs/>
                <w:sz w:val="28"/>
                <w:szCs w:val="28"/>
                <w:lang w:val="pt-BR"/>
              </w:rPr>
              <w:t xml:space="preserve">2. Lưu thông, vận chuyển hàng hóa nội tỉnh hoặc liên tỉnh </w:t>
            </w:r>
          </w:p>
        </w:tc>
      </w:tr>
      <w:tr w:rsidR="004F0EFB" w:rsidRPr="00340326" w14:paraId="621666C9" w14:textId="77777777" w:rsidTr="00B96E48">
        <w:trPr>
          <w:trHeight w:val="265"/>
          <w:jc w:val="center"/>
        </w:trPr>
        <w:tc>
          <w:tcPr>
            <w:tcW w:w="15034" w:type="dxa"/>
            <w:gridSpan w:val="9"/>
          </w:tcPr>
          <w:p w14:paraId="2D88544A"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i/>
                <w:sz w:val="28"/>
                <w:szCs w:val="28"/>
                <w:lang w:val="de-DE"/>
              </w:rPr>
            </w:pPr>
            <w:r w:rsidRPr="00340326">
              <w:rPr>
                <w:b/>
                <w:bCs/>
                <w:i/>
                <w:sz w:val="28"/>
                <w:szCs w:val="28"/>
                <w:lang w:val="pt-BR"/>
              </w:rPr>
              <w:t>2.1. Vận tải hàng hóa</w:t>
            </w:r>
          </w:p>
        </w:tc>
      </w:tr>
      <w:tr w:rsidR="004F0EFB" w:rsidRPr="00340326" w14:paraId="2FFE7D28" w14:textId="77777777" w:rsidTr="00B96E48">
        <w:trPr>
          <w:gridAfter w:val="2"/>
          <w:wAfter w:w="27" w:type="dxa"/>
          <w:trHeight w:val="1644"/>
          <w:jc w:val="center"/>
        </w:trPr>
        <w:tc>
          <w:tcPr>
            <w:tcW w:w="3114" w:type="dxa"/>
          </w:tcPr>
          <w:p w14:paraId="107206F0" w14:textId="77777777" w:rsidR="004F0EFB" w:rsidRPr="00340326" w:rsidRDefault="004F0EFB" w:rsidP="00B96E48">
            <w:pPr>
              <w:spacing w:line="264" w:lineRule="auto"/>
              <w:jc w:val="both"/>
              <w:rPr>
                <w:bCs/>
                <w:iCs/>
                <w:sz w:val="28"/>
                <w:szCs w:val="28"/>
                <w:lang w:val="pt-BR"/>
              </w:rPr>
            </w:pPr>
            <w:r w:rsidRPr="00340326">
              <w:rPr>
                <w:bCs/>
                <w:iCs/>
                <w:sz w:val="28"/>
                <w:szCs w:val="28"/>
                <w:lang w:val="pt-BR"/>
              </w:rPr>
              <w:t>a) Vận tải hàng hóa bằng đường bộ, đường thủy nội địa.</w:t>
            </w:r>
          </w:p>
          <w:p w14:paraId="0180D778" w14:textId="77777777" w:rsidR="004F0EFB" w:rsidRPr="00340326" w:rsidRDefault="004F0EFB" w:rsidP="00B96E48">
            <w:pPr>
              <w:pStyle w:val="ListParagraph"/>
              <w:tabs>
                <w:tab w:val="left" w:pos="1701"/>
                <w:tab w:val="left" w:pos="2380"/>
              </w:tabs>
              <w:spacing w:before="0" w:line="264" w:lineRule="auto"/>
              <w:ind w:left="0" w:right="-1"/>
              <w:rPr>
                <w:rFonts w:asciiTheme="majorHAnsi" w:hAnsiTheme="majorHAnsi" w:cstheme="majorHAnsi"/>
                <w:b/>
                <w:bCs/>
                <w:sz w:val="28"/>
                <w:szCs w:val="28"/>
                <w:lang w:val="pt-BR"/>
              </w:rPr>
            </w:pPr>
          </w:p>
        </w:tc>
        <w:tc>
          <w:tcPr>
            <w:tcW w:w="2977" w:type="dxa"/>
          </w:tcPr>
          <w:p w14:paraId="46D6C580"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pacing w:val="-2"/>
                <w:sz w:val="28"/>
                <w:szCs w:val="28"/>
                <w:lang w:val="en-US"/>
              </w:rPr>
            </w:pPr>
            <w:r w:rsidRPr="00340326">
              <w:rPr>
                <w:rFonts w:asciiTheme="majorHAnsi" w:hAnsiTheme="majorHAnsi" w:cstheme="majorHAnsi"/>
                <w:spacing w:val="-2"/>
                <w:sz w:val="28"/>
                <w:szCs w:val="28"/>
              </w:rPr>
              <w:t>Hoạt động</w:t>
            </w:r>
            <w:r w:rsidRPr="00340326">
              <w:rPr>
                <w:rFonts w:asciiTheme="majorHAnsi" w:hAnsiTheme="majorHAnsi" w:cstheme="majorHAnsi"/>
                <w:spacing w:val="-2"/>
                <w:sz w:val="28"/>
                <w:szCs w:val="28"/>
                <w:lang w:val="pt-BR"/>
              </w:rPr>
              <w:t xml:space="preserve"> bình thường</w:t>
            </w:r>
            <w:r w:rsidRPr="00340326">
              <w:rPr>
                <w:rFonts w:asciiTheme="majorHAnsi" w:hAnsiTheme="majorHAnsi" w:cstheme="majorHAnsi"/>
                <w:spacing w:val="-2"/>
                <w:sz w:val="28"/>
                <w:szCs w:val="28"/>
              </w:rPr>
              <w:t xml:space="preserve">, nhưng </w:t>
            </w:r>
            <w:r w:rsidRPr="00340326">
              <w:rPr>
                <w:rFonts w:asciiTheme="majorHAnsi" w:hAnsiTheme="majorHAnsi" w:cstheme="majorHAnsi"/>
                <w:spacing w:val="-2"/>
                <w:sz w:val="28"/>
                <w:szCs w:val="28"/>
                <w:lang w:val="pt-BR"/>
              </w:rPr>
              <w:t xml:space="preserve">chủ phương tiện </w:t>
            </w:r>
            <w:r w:rsidRPr="00340326">
              <w:rPr>
                <w:rFonts w:asciiTheme="majorHAnsi" w:hAnsiTheme="majorHAnsi" w:cstheme="majorHAnsi"/>
                <w:spacing w:val="-2"/>
                <w:sz w:val="28"/>
                <w:szCs w:val="28"/>
              </w:rPr>
              <w:t>phải đảm bảo yêu cầu phòng,</w:t>
            </w:r>
            <w:r w:rsidRPr="00340326">
              <w:rPr>
                <w:rFonts w:asciiTheme="majorHAnsi" w:hAnsiTheme="majorHAnsi" w:cstheme="majorHAnsi"/>
                <w:spacing w:val="-2"/>
                <w:sz w:val="28"/>
                <w:szCs w:val="28"/>
                <w:lang w:val="pt-BR"/>
              </w:rPr>
              <w:t xml:space="preserve"> </w:t>
            </w:r>
            <w:r w:rsidRPr="00340326">
              <w:rPr>
                <w:rFonts w:asciiTheme="majorHAnsi" w:hAnsiTheme="majorHAnsi" w:cstheme="majorHAnsi"/>
                <w:spacing w:val="-2"/>
                <w:sz w:val="28"/>
                <w:szCs w:val="28"/>
              </w:rPr>
              <w:t>chống dịch theo hướng dẫn của Bộ Giao thông vận tải</w:t>
            </w:r>
            <w:r w:rsidRPr="00340326">
              <w:rPr>
                <w:rFonts w:asciiTheme="majorHAnsi" w:hAnsiTheme="majorHAnsi" w:cstheme="majorHAnsi"/>
                <w:spacing w:val="-2"/>
                <w:sz w:val="28"/>
                <w:szCs w:val="28"/>
                <w:lang w:val="en-US"/>
              </w:rPr>
              <w:t>.</w:t>
            </w:r>
          </w:p>
        </w:tc>
        <w:tc>
          <w:tcPr>
            <w:tcW w:w="2949" w:type="dxa"/>
          </w:tcPr>
          <w:p w14:paraId="38638E1A" w14:textId="77777777" w:rsidR="004F0EFB" w:rsidRPr="00340326" w:rsidRDefault="004F0EFB" w:rsidP="00B96E48">
            <w:pPr>
              <w:pStyle w:val="Normal1"/>
              <w:spacing w:line="264" w:lineRule="auto"/>
              <w:jc w:val="both"/>
              <w:rPr>
                <w:rFonts w:asciiTheme="majorHAnsi" w:hAnsiTheme="majorHAnsi" w:cstheme="majorHAnsi"/>
                <w:bCs/>
                <w:sz w:val="28"/>
                <w:szCs w:val="28"/>
                <w:lang w:val="en-US"/>
              </w:rPr>
            </w:pPr>
            <w:r w:rsidRPr="00340326">
              <w:rPr>
                <w:rFonts w:asciiTheme="majorHAnsi" w:hAnsiTheme="majorHAnsi" w:cstheme="majorHAnsi"/>
                <w:sz w:val="28"/>
                <w:szCs w:val="28"/>
              </w:rPr>
              <w:t>Hoạt động</w:t>
            </w:r>
            <w:r w:rsidRPr="00340326">
              <w:rPr>
                <w:rFonts w:asciiTheme="majorHAnsi" w:hAnsiTheme="majorHAnsi" w:cstheme="majorHAnsi"/>
                <w:sz w:val="28"/>
                <w:szCs w:val="28"/>
                <w:lang w:val="pt-BR"/>
              </w:rPr>
              <w:t xml:space="preserve"> bình thường</w:t>
            </w:r>
            <w:r w:rsidRPr="00340326">
              <w:rPr>
                <w:rFonts w:asciiTheme="majorHAnsi" w:hAnsiTheme="majorHAnsi" w:cstheme="majorHAnsi"/>
                <w:sz w:val="28"/>
                <w:szCs w:val="28"/>
              </w:rPr>
              <w:t xml:space="preserve">,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r w:rsidRPr="00340326">
              <w:rPr>
                <w:rFonts w:asciiTheme="majorHAnsi" w:hAnsiTheme="majorHAnsi" w:cstheme="majorHAnsi"/>
                <w:sz w:val="28"/>
                <w:szCs w:val="28"/>
                <w:lang w:val="en-US"/>
              </w:rPr>
              <w:t>.</w:t>
            </w:r>
          </w:p>
        </w:tc>
        <w:tc>
          <w:tcPr>
            <w:tcW w:w="2975" w:type="dxa"/>
            <w:gridSpan w:val="2"/>
          </w:tcPr>
          <w:p w14:paraId="5E4F4F24"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en-US"/>
              </w:rPr>
            </w:pPr>
            <w:r w:rsidRPr="00340326">
              <w:rPr>
                <w:rFonts w:asciiTheme="majorHAnsi" w:hAnsiTheme="majorHAnsi" w:cstheme="majorHAnsi"/>
                <w:sz w:val="28"/>
                <w:szCs w:val="28"/>
              </w:rPr>
              <w:t>Hoạt động</w:t>
            </w:r>
            <w:r w:rsidRPr="00340326">
              <w:rPr>
                <w:rFonts w:asciiTheme="majorHAnsi" w:hAnsiTheme="majorHAnsi" w:cstheme="majorHAnsi"/>
                <w:sz w:val="28"/>
                <w:szCs w:val="28"/>
                <w:lang w:val="pt-BR"/>
              </w:rPr>
              <w:t xml:space="preserve"> bình thường</w:t>
            </w:r>
            <w:r w:rsidRPr="00340326">
              <w:rPr>
                <w:rFonts w:asciiTheme="majorHAnsi" w:hAnsiTheme="majorHAnsi" w:cstheme="majorHAnsi"/>
                <w:sz w:val="28"/>
                <w:szCs w:val="28"/>
              </w:rPr>
              <w:t xml:space="preserve">,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r w:rsidRPr="00340326">
              <w:rPr>
                <w:rFonts w:asciiTheme="majorHAnsi" w:hAnsiTheme="majorHAnsi" w:cstheme="majorHAnsi"/>
                <w:sz w:val="28"/>
                <w:szCs w:val="28"/>
                <w:lang w:val="en-US"/>
              </w:rPr>
              <w:t>.</w:t>
            </w:r>
          </w:p>
        </w:tc>
        <w:tc>
          <w:tcPr>
            <w:tcW w:w="2992" w:type="dxa"/>
            <w:gridSpan w:val="2"/>
          </w:tcPr>
          <w:p w14:paraId="239BEDCC"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en-US"/>
              </w:rPr>
            </w:pPr>
            <w:r w:rsidRPr="00340326">
              <w:rPr>
                <w:rFonts w:asciiTheme="majorHAnsi" w:hAnsiTheme="majorHAnsi" w:cstheme="majorHAnsi"/>
                <w:sz w:val="28"/>
                <w:szCs w:val="28"/>
              </w:rPr>
              <w:t>Hoạt động</w:t>
            </w:r>
            <w:r w:rsidRPr="00340326">
              <w:rPr>
                <w:rFonts w:asciiTheme="majorHAnsi" w:hAnsiTheme="majorHAnsi" w:cstheme="majorHAnsi"/>
                <w:sz w:val="28"/>
                <w:szCs w:val="28"/>
                <w:lang w:val="pt-BR"/>
              </w:rPr>
              <w:t xml:space="preserve"> bình thường</w:t>
            </w:r>
            <w:r w:rsidRPr="00340326">
              <w:rPr>
                <w:rFonts w:asciiTheme="majorHAnsi" w:hAnsiTheme="majorHAnsi" w:cstheme="majorHAnsi"/>
                <w:sz w:val="28"/>
                <w:szCs w:val="28"/>
              </w:rPr>
              <w:t xml:space="preserve">,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r w:rsidRPr="00340326">
              <w:rPr>
                <w:rFonts w:asciiTheme="majorHAnsi" w:hAnsiTheme="majorHAnsi" w:cstheme="majorHAnsi"/>
                <w:sz w:val="28"/>
                <w:szCs w:val="28"/>
                <w:lang w:val="en-US"/>
              </w:rPr>
              <w:t>.</w:t>
            </w:r>
          </w:p>
        </w:tc>
      </w:tr>
      <w:tr w:rsidR="004F0EFB" w:rsidRPr="00340326" w14:paraId="5D8463E9" w14:textId="77777777" w:rsidTr="00B96E48">
        <w:trPr>
          <w:gridAfter w:val="2"/>
          <w:wAfter w:w="27" w:type="dxa"/>
          <w:trHeight w:val="1273"/>
          <w:jc w:val="center"/>
        </w:trPr>
        <w:tc>
          <w:tcPr>
            <w:tcW w:w="3114" w:type="dxa"/>
          </w:tcPr>
          <w:p w14:paraId="51143D66"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Cs/>
                <w:sz w:val="28"/>
                <w:szCs w:val="28"/>
                <w:lang w:val="pt-BR"/>
              </w:rPr>
            </w:pPr>
            <w:r w:rsidRPr="00340326">
              <w:rPr>
                <w:rFonts w:asciiTheme="majorHAnsi" w:hAnsiTheme="majorHAnsi" w:cstheme="majorHAnsi"/>
                <w:bCs/>
                <w:sz w:val="28"/>
                <w:szCs w:val="28"/>
                <w:lang w:val="pt-BR"/>
              </w:rPr>
              <w:t>b) Người vận chuyển hàng hóa bằng xe máy sử dụng công nghệ có đăng ký (bao gồm nhân viên của doanh nghiệp bưu chính viễn thông)</w:t>
            </w:r>
          </w:p>
        </w:tc>
        <w:tc>
          <w:tcPr>
            <w:tcW w:w="2977" w:type="dxa"/>
          </w:tcPr>
          <w:p w14:paraId="1084520B"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en-US"/>
              </w:rPr>
            </w:pPr>
            <w:r w:rsidRPr="00340326">
              <w:rPr>
                <w:rFonts w:asciiTheme="majorHAnsi" w:hAnsiTheme="majorHAnsi" w:cstheme="majorHAnsi"/>
                <w:sz w:val="28"/>
                <w:szCs w:val="28"/>
              </w:rPr>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r w:rsidRPr="00340326">
              <w:rPr>
                <w:rFonts w:asciiTheme="majorHAnsi" w:hAnsiTheme="majorHAnsi" w:cstheme="majorHAnsi"/>
                <w:sz w:val="28"/>
                <w:szCs w:val="28"/>
                <w:lang w:val="en-US"/>
              </w:rPr>
              <w:t>.</w:t>
            </w:r>
          </w:p>
        </w:tc>
        <w:tc>
          <w:tcPr>
            <w:tcW w:w="2949" w:type="dxa"/>
          </w:tcPr>
          <w:p w14:paraId="3F4C1742"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sz w:val="28"/>
                <w:szCs w:val="28"/>
              </w:rPr>
            </w:pPr>
            <w:r w:rsidRPr="00340326">
              <w:rPr>
                <w:rFonts w:asciiTheme="majorHAnsi" w:hAnsiTheme="majorHAnsi" w:cstheme="majorHAnsi"/>
                <w:sz w:val="28"/>
                <w:szCs w:val="28"/>
              </w:rPr>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 xml:space="preserve">phải đảm bảo yêu </w:t>
            </w:r>
            <w:r w:rsidRPr="00340326">
              <w:rPr>
                <w:rFonts w:asciiTheme="majorHAnsi" w:hAnsiTheme="majorHAnsi" w:cstheme="majorHAnsi"/>
                <w:bCs/>
                <w:sz w:val="28"/>
                <w:szCs w:val="28"/>
                <w:lang w:val="pt-BR"/>
              </w:rPr>
              <w:t>cầu</w:t>
            </w:r>
            <w:r w:rsidRPr="00340326">
              <w:rPr>
                <w:rFonts w:asciiTheme="majorHAnsi" w:hAnsiTheme="majorHAnsi" w:cstheme="majorHAnsi"/>
                <w:sz w:val="28"/>
                <w:szCs w:val="28"/>
              </w:rPr>
              <w:t xml:space="preserve">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p>
        </w:tc>
        <w:tc>
          <w:tcPr>
            <w:tcW w:w="2975" w:type="dxa"/>
            <w:gridSpan w:val="2"/>
          </w:tcPr>
          <w:p w14:paraId="65251FB5"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Cs/>
                <w:sz w:val="28"/>
                <w:szCs w:val="28"/>
                <w:lang w:val="pt-BR"/>
              </w:rPr>
            </w:pPr>
            <w:r w:rsidRPr="00340326">
              <w:rPr>
                <w:rFonts w:asciiTheme="majorHAnsi" w:hAnsiTheme="majorHAnsi" w:cstheme="majorHAnsi"/>
                <w:sz w:val="28"/>
                <w:szCs w:val="28"/>
              </w:rPr>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 xml:space="preserve">phải đảm bảo yêu cầu </w:t>
            </w:r>
            <w:r w:rsidRPr="00340326">
              <w:rPr>
                <w:rFonts w:asciiTheme="majorHAnsi" w:hAnsiTheme="majorHAnsi" w:cstheme="majorHAnsi"/>
                <w:bCs/>
                <w:sz w:val="28"/>
                <w:szCs w:val="28"/>
                <w:lang w:val="pt-BR"/>
              </w:rPr>
              <w:t>phòng</w:t>
            </w:r>
            <w:r w:rsidRPr="00340326">
              <w:rPr>
                <w:rFonts w:asciiTheme="majorHAnsi" w:hAnsiTheme="majorHAnsi" w:cstheme="majorHAnsi"/>
                <w:sz w:val="28"/>
                <w:szCs w:val="28"/>
              </w:rPr>
              <w:t>,</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p>
        </w:tc>
        <w:tc>
          <w:tcPr>
            <w:tcW w:w="2992" w:type="dxa"/>
            <w:gridSpan w:val="2"/>
          </w:tcPr>
          <w:p w14:paraId="5C3E4FB3" w14:textId="77777777" w:rsidR="004F0EFB" w:rsidRPr="00340326" w:rsidRDefault="004F0EFB" w:rsidP="00B96E48">
            <w:pPr>
              <w:spacing w:line="264" w:lineRule="auto"/>
              <w:jc w:val="both"/>
              <w:rPr>
                <w:bCs/>
                <w:iCs/>
                <w:sz w:val="28"/>
                <w:szCs w:val="28"/>
                <w:lang w:val="pt-BR"/>
              </w:rPr>
            </w:pPr>
            <w:r w:rsidRPr="00340326">
              <w:rPr>
                <w:rFonts w:asciiTheme="majorHAnsi" w:hAnsiTheme="majorHAnsi" w:cstheme="majorHAnsi"/>
                <w:sz w:val="28"/>
                <w:szCs w:val="28"/>
                <w:lang w:val="de-DE"/>
              </w:rPr>
              <w:t xml:space="preserve">Hoạt động, nhưng </w:t>
            </w:r>
            <w:r w:rsidRPr="00340326">
              <w:rPr>
                <w:bCs/>
                <w:sz w:val="28"/>
                <w:szCs w:val="28"/>
                <w:lang w:val="pt-BR"/>
              </w:rPr>
              <w:t>bố trí không quá 50% trên tổng số nhân viên tham gia vận chuyển hàng hóa</w:t>
            </w:r>
            <w:r w:rsidRPr="00340326">
              <w:rPr>
                <w:sz w:val="28"/>
                <w:szCs w:val="28"/>
                <w:lang w:val="pt-BR"/>
              </w:rPr>
              <w:t>.</w:t>
            </w:r>
          </w:p>
        </w:tc>
      </w:tr>
      <w:tr w:rsidR="004F0EFB" w:rsidRPr="00340326" w14:paraId="1D070E47" w14:textId="77777777" w:rsidTr="00B96E48">
        <w:trPr>
          <w:trHeight w:val="387"/>
          <w:jc w:val="center"/>
        </w:trPr>
        <w:tc>
          <w:tcPr>
            <w:tcW w:w="15034" w:type="dxa"/>
            <w:gridSpan w:val="9"/>
          </w:tcPr>
          <w:p w14:paraId="3AF9D256" w14:textId="77777777" w:rsidR="004F0EFB" w:rsidRPr="00340326" w:rsidRDefault="004F0EFB" w:rsidP="00B96E48">
            <w:pPr>
              <w:pStyle w:val="ListParagraph"/>
              <w:tabs>
                <w:tab w:val="left" w:pos="1701"/>
                <w:tab w:val="left" w:pos="2380"/>
              </w:tabs>
              <w:spacing w:before="0" w:line="264" w:lineRule="auto"/>
              <w:ind w:left="0" w:right="-1" w:firstLine="0"/>
              <w:rPr>
                <w:b/>
                <w:bCs/>
                <w:iCs/>
                <w:sz w:val="28"/>
                <w:szCs w:val="28"/>
                <w:lang w:val="pt-BR"/>
              </w:rPr>
            </w:pPr>
            <w:r w:rsidRPr="00340326">
              <w:rPr>
                <w:b/>
                <w:bCs/>
                <w:iCs/>
                <w:sz w:val="28"/>
                <w:szCs w:val="28"/>
                <w:lang w:val="pt-BR"/>
              </w:rPr>
              <w:t>2</w:t>
            </w:r>
            <w:r w:rsidRPr="00340326">
              <w:rPr>
                <w:b/>
                <w:bCs/>
                <w:i/>
                <w:sz w:val="28"/>
                <w:szCs w:val="28"/>
                <w:lang w:val="pt-BR"/>
              </w:rPr>
              <w:t xml:space="preserve">.2. </w:t>
            </w:r>
            <w:r w:rsidRPr="00340326">
              <w:rPr>
                <w:rFonts w:asciiTheme="majorHAnsi" w:hAnsiTheme="majorHAnsi" w:cstheme="majorHAnsi"/>
                <w:b/>
                <w:bCs/>
                <w:i/>
                <w:sz w:val="28"/>
                <w:szCs w:val="28"/>
                <w:lang w:val="pt-BR"/>
              </w:rPr>
              <w:t>Hoạt</w:t>
            </w:r>
            <w:r w:rsidRPr="00340326">
              <w:rPr>
                <w:b/>
                <w:bCs/>
                <w:i/>
                <w:sz w:val="28"/>
                <w:szCs w:val="28"/>
                <w:lang w:val="pt-BR"/>
              </w:rPr>
              <w:t xml:space="preserve"> động vận tải hành khách bằng đường bộ, đường thủy nội địa</w:t>
            </w:r>
          </w:p>
        </w:tc>
      </w:tr>
      <w:tr w:rsidR="004F0EFB" w:rsidRPr="00340326" w14:paraId="4FBB8A90" w14:textId="77777777" w:rsidTr="00B96E48">
        <w:trPr>
          <w:gridAfter w:val="2"/>
          <w:wAfter w:w="27" w:type="dxa"/>
          <w:trHeight w:val="357"/>
          <w:jc w:val="center"/>
        </w:trPr>
        <w:tc>
          <w:tcPr>
            <w:tcW w:w="3114" w:type="dxa"/>
          </w:tcPr>
          <w:p w14:paraId="32BB75E3"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Cs/>
                <w:sz w:val="28"/>
                <w:szCs w:val="28"/>
                <w:lang w:val="pt-BR"/>
              </w:rPr>
            </w:pPr>
          </w:p>
        </w:tc>
        <w:tc>
          <w:tcPr>
            <w:tcW w:w="2977" w:type="dxa"/>
          </w:tcPr>
          <w:p w14:paraId="5CA652D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rPr>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lastRenderedPageBreak/>
              <w:t>chống dịch theo hướng dẫn của Bộ Giao thông vận tải</w:t>
            </w:r>
            <w:r w:rsidRPr="00340326">
              <w:rPr>
                <w:rFonts w:asciiTheme="majorHAnsi" w:hAnsiTheme="majorHAnsi" w:cstheme="majorHAnsi"/>
                <w:sz w:val="28"/>
                <w:szCs w:val="28"/>
                <w:lang w:val="en-US"/>
              </w:rPr>
              <w:t>.</w:t>
            </w:r>
          </w:p>
        </w:tc>
        <w:tc>
          <w:tcPr>
            <w:tcW w:w="2949" w:type="dxa"/>
          </w:tcPr>
          <w:p w14:paraId="73C5DA79" w14:textId="77777777" w:rsidR="004F0EFB" w:rsidRPr="00340326" w:rsidRDefault="004F0EFB" w:rsidP="00B96E48">
            <w:pPr>
              <w:pStyle w:val="Normal1"/>
              <w:spacing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rPr>
              <w:lastRenderedPageBreak/>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lastRenderedPageBreak/>
              <w:t>chống dịch theo hướng dẫn của Bộ Giao thông vận tải</w:t>
            </w:r>
            <w:r w:rsidRPr="00340326">
              <w:rPr>
                <w:rFonts w:asciiTheme="majorHAnsi" w:hAnsiTheme="majorHAnsi" w:cstheme="majorHAnsi"/>
                <w:sz w:val="28"/>
                <w:szCs w:val="28"/>
                <w:lang w:val="en-US"/>
              </w:rPr>
              <w:t>.</w:t>
            </w:r>
          </w:p>
        </w:tc>
        <w:tc>
          <w:tcPr>
            <w:tcW w:w="2975" w:type="dxa"/>
            <w:gridSpan w:val="2"/>
          </w:tcPr>
          <w:p w14:paraId="085B4D45" w14:textId="77777777" w:rsidR="004F0EFB" w:rsidRPr="00340326" w:rsidRDefault="004F0EFB" w:rsidP="00B96E48">
            <w:pPr>
              <w:pStyle w:val="NormalWeb"/>
              <w:spacing w:before="0" w:beforeAutospacing="0" w:after="0" w:afterAutospacing="0" w:line="264" w:lineRule="auto"/>
              <w:jc w:val="both"/>
              <w:rPr>
                <w:bCs/>
                <w:sz w:val="28"/>
                <w:szCs w:val="28"/>
              </w:rPr>
            </w:pPr>
            <w:r w:rsidRPr="00340326">
              <w:rPr>
                <w:bCs/>
                <w:sz w:val="28"/>
                <w:szCs w:val="28"/>
              </w:rPr>
              <w:lastRenderedPageBreak/>
              <w:t xml:space="preserve">- </w:t>
            </w:r>
            <w:r w:rsidRPr="00340326">
              <w:rPr>
                <w:rFonts w:asciiTheme="majorHAnsi" w:hAnsiTheme="majorHAnsi" w:cstheme="majorHAnsi"/>
                <w:bCs/>
                <w:sz w:val="28"/>
                <w:szCs w:val="28"/>
              </w:rPr>
              <w:t>Đường</w:t>
            </w:r>
            <w:r w:rsidRPr="00340326">
              <w:rPr>
                <w:bCs/>
                <w:sz w:val="28"/>
                <w:szCs w:val="28"/>
              </w:rPr>
              <w:t xml:space="preserve"> bộ:</w:t>
            </w:r>
          </w:p>
          <w:p w14:paraId="31B0068A" w14:textId="77777777" w:rsidR="004F0EFB" w:rsidRPr="00340326" w:rsidRDefault="004F0EFB" w:rsidP="00B96E48">
            <w:pPr>
              <w:pStyle w:val="NormalWeb"/>
              <w:spacing w:before="0" w:beforeAutospacing="0" w:after="0" w:afterAutospacing="0" w:line="264" w:lineRule="auto"/>
              <w:jc w:val="both"/>
              <w:rPr>
                <w:bCs/>
                <w:sz w:val="28"/>
                <w:szCs w:val="28"/>
                <w:lang w:val="en-US"/>
              </w:rPr>
            </w:pPr>
            <w:r w:rsidRPr="00340326">
              <w:rPr>
                <w:bCs/>
                <w:sz w:val="28"/>
                <w:szCs w:val="28"/>
              </w:rPr>
              <w:t xml:space="preserve">+ Đối với vận tải hành khách bằng xe ô tô theo </w:t>
            </w:r>
            <w:r w:rsidRPr="00340326">
              <w:rPr>
                <w:bCs/>
                <w:sz w:val="28"/>
                <w:szCs w:val="28"/>
              </w:rPr>
              <w:lastRenderedPageBreak/>
              <w:t>tuyến cố định nội tỉnh; xe buýt, taxi, hợp đồng, du lịch, vận chuyển học sinh, sinh viên: phải đảm bảo theo nguyên tắc không vượt quá 50% tổng số phương tiện của đơn vị</w:t>
            </w:r>
            <w:r w:rsidRPr="00340326">
              <w:rPr>
                <w:bCs/>
                <w:sz w:val="28"/>
                <w:szCs w:val="28"/>
                <w:lang w:val="en-US"/>
              </w:rPr>
              <w:t>,</w:t>
            </w:r>
            <w:r w:rsidRPr="00340326">
              <w:rPr>
                <w:bCs/>
                <w:sz w:val="28"/>
                <w:szCs w:val="28"/>
              </w:rPr>
              <w:t xml:space="preserve"> có giãn cách chỗ trên phương tiện </w:t>
            </w:r>
            <w:r w:rsidRPr="00340326">
              <w:rPr>
                <w:bCs/>
                <w:sz w:val="28"/>
                <w:szCs w:val="28"/>
                <w:lang w:val="en-US"/>
              </w:rPr>
              <w:t xml:space="preserve">và </w:t>
            </w:r>
            <w:r w:rsidRPr="00340326">
              <w:rPr>
                <w:bCs/>
                <w:sz w:val="28"/>
                <w:szCs w:val="28"/>
              </w:rPr>
              <w:t xml:space="preserve">không vượt quá 50% số </w:t>
            </w:r>
            <w:r w:rsidRPr="00340326">
              <w:rPr>
                <w:bCs/>
                <w:sz w:val="28"/>
                <w:szCs w:val="28"/>
                <w:lang w:val="en-US"/>
              </w:rPr>
              <w:t>chỗ ngồi</w:t>
            </w:r>
            <w:r w:rsidRPr="00340326">
              <w:rPr>
                <w:bCs/>
                <w:sz w:val="28"/>
                <w:szCs w:val="28"/>
              </w:rPr>
              <w:t xml:space="preserve"> trên phương tiện (không áp dụng giãn cách đối với xe giường nằm).</w:t>
            </w:r>
          </w:p>
          <w:p w14:paraId="48F7B7FF" w14:textId="77777777" w:rsidR="004F0EFB" w:rsidRPr="00340326" w:rsidRDefault="004F0EFB" w:rsidP="00B96E48">
            <w:pPr>
              <w:pStyle w:val="NormalWeb"/>
              <w:spacing w:before="0" w:beforeAutospacing="0" w:after="0" w:afterAutospacing="0" w:line="264" w:lineRule="auto"/>
              <w:jc w:val="both"/>
              <w:rPr>
                <w:bCs/>
                <w:sz w:val="28"/>
                <w:szCs w:val="28"/>
              </w:rPr>
            </w:pPr>
            <w:r w:rsidRPr="00340326">
              <w:rPr>
                <w:bCs/>
                <w:sz w:val="28"/>
                <w:szCs w:val="28"/>
              </w:rPr>
              <w:t>+ Đối với vận tải hành khách bằng xe ô tô theo tuyến cố định liên tỉnh (bao gồm cả xe buýt có hành trình từ hai tỉnh trở lên): hoạt động tối đa không vượt quá 50% số chuyến theo lưu lượng đã được Sở Giao thông vận tải công bố (số chuyến/tháng)</w:t>
            </w:r>
            <w:r w:rsidRPr="00340326">
              <w:rPr>
                <w:bCs/>
                <w:sz w:val="28"/>
                <w:szCs w:val="28"/>
                <w:lang w:val="en-US"/>
              </w:rPr>
              <w:t>,</w:t>
            </w:r>
            <w:r w:rsidRPr="00340326">
              <w:rPr>
                <w:bCs/>
                <w:sz w:val="28"/>
                <w:szCs w:val="28"/>
              </w:rPr>
              <w:t xml:space="preserve"> có giãn </w:t>
            </w:r>
            <w:r w:rsidRPr="00340326">
              <w:rPr>
                <w:bCs/>
                <w:sz w:val="28"/>
                <w:szCs w:val="28"/>
              </w:rPr>
              <w:lastRenderedPageBreak/>
              <w:t xml:space="preserve">cách chỗ trên phương tiện </w:t>
            </w:r>
            <w:r w:rsidRPr="00340326">
              <w:rPr>
                <w:bCs/>
                <w:sz w:val="28"/>
                <w:szCs w:val="28"/>
                <w:lang w:val="en-US"/>
              </w:rPr>
              <w:t xml:space="preserve">và </w:t>
            </w:r>
            <w:r w:rsidRPr="00340326">
              <w:rPr>
                <w:bCs/>
                <w:sz w:val="28"/>
                <w:szCs w:val="28"/>
              </w:rPr>
              <w:t xml:space="preserve">không vượt quá 50% số </w:t>
            </w:r>
            <w:r w:rsidRPr="00340326">
              <w:rPr>
                <w:bCs/>
                <w:sz w:val="28"/>
                <w:szCs w:val="28"/>
                <w:lang w:val="en-US"/>
              </w:rPr>
              <w:t>chỗ ngồi</w:t>
            </w:r>
            <w:r w:rsidRPr="00340326">
              <w:rPr>
                <w:bCs/>
                <w:sz w:val="28"/>
                <w:szCs w:val="28"/>
              </w:rPr>
              <w:t xml:space="preserve"> trên phương tiện (không áp dụng giãn cách đối với xe giường nằm).</w:t>
            </w:r>
          </w:p>
          <w:p w14:paraId="625A7FA3" w14:textId="77777777" w:rsidR="004F0EFB" w:rsidRPr="00340326" w:rsidRDefault="004F0EFB" w:rsidP="00B96E48">
            <w:pPr>
              <w:pStyle w:val="NormalWeb"/>
              <w:spacing w:before="0" w:beforeAutospacing="0" w:after="0" w:afterAutospacing="0" w:line="264" w:lineRule="auto"/>
              <w:jc w:val="both"/>
              <w:rPr>
                <w:bCs/>
                <w:sz w:val="28"/>
                <w:szCs w:val="28"/>
              </w:rPr>
            </w:pPr>
            <w:r w:rsidRPr="00340326">
              <w:rPr>
                <w:bCs/>
                <w:sz w:val="28"/>
                <w:szCs w:val="28"/>
              </w:rPr>
              <w:t xml:space="preserve">- Đường thủy nội địa: </w:t>
            </w:r>
          </w:p>
          <w:p w14:paraId="44DF6D6D" w14:textId="77777777" w:rsidR="004F0EFB" w:rsidRPr="00340326" w:rsidRDefault="004F0EFB" w:rsidP="00B96E48">
            <w:pPr>
              <w:pStyle w:val="NormalWeb"/>
              <w:spacing w:before="0" w:beforeAutospacing="0" w:after="0" w:afterAutospacing="0" w:line="264" w:lineRule="auto"/>
              <w:jc w:val="both"/>
              <w:rPr>
                <w:bCs/>
                <w:sz w:val="28"/>
                <w:szCs w:val="28"/>
              </w:rPr>
            </w:pPr>
            <w:r w:rsidRPr="00340326">
              <w:rPr>
                <w:bCs/>
                <w:sz w:val="28"/>
                <w:szCs w:val="28"/>
              </w:rPr>
              <w:t>Vận tải hành khách nội tỉnh, liên tỉnh: hoạt động đảm bảo theo nguyên tắc không vượt quá 50% số người được phép chở trên phương tiện.</w:t>
            </w:r>
          </w:p>
        </w:tc>
        <w:tc>
          <w:tcPr>
            <w:tcW w:w="2992" w:type="dxa"/>
            <w:gridSpan w:val="2"/>
          </w:tcPr>
          <w:p w14:paraId="4A75C6F0" w14:textId="77777777" w:rsidR="004F0EFB" w:rsidRPr="00340326" w:rsidRDefault="004F0EFB" w:rsidP="00B96E48">
            <w:pPr>
              <w:pStyle w:val="NormalWeb"/>
              <w:spacing w:before="0" w:beforeAutospacing="0" w:after="0" w:afterAutospacing="0" w:line="264" w:lineRule="auto"/>
              <w:jc w:val="both"/>
              <w:rPr>
                <w:spacing w:val="-2"/>
                <w:sz w:val="28"/>
                <w:szCs w:val="28"/>
              </w:rPr>
            </w:pPr>
            <w:r w:rsidRPr="00340326">
              <w:rPr>
                <w:sz w:val="28"/>
                <w:szCs w:val="28"/>
              </w:rPr>
              <w:lastRenderedPageBreak/>
              <w:t>- Tạm n</w:t>
            </w:r>
            <w:r w:rsidRPr="00340326">
              <w:rPr>
                <w:spacing w:val="-2"/>
                <w:sz w:val="28"/>
                <w:szCs w:val="28"/>
              </w:rPr>
              <w:t xml:space="preserve">gừng hoạt động vận chuyển hành khách liên tỉnh, nội tỉnh bằng </w:t>
            </w:r>
            <w:r w:rsidRPr="00340326">
              <w:rPr>
                <w:spacing w:val="-2"/>
                <w:sz w:val="28"/>
                <w:szCs w:val="28"/>
              </w:rPr>
              <w:lastRenderedPageBreak/>
              <w:t>đường bộ, đường thủy nội địa.</w:t>
            </w:r>
          </w:p>
          <w:p w14:paraId="235DC4F3" w14:textId="77777777" w:rsidR="004F0EFB" w:rsidRPr="00340326" w:rsidRDefault="004F0EFB" w:rsidP="00B96E48">
            <w:pPr>
              <w:pStyle w:val="NormalWeb"/>
              <w:spacing w:before="0" w:beforeAutospacing="0" w:after="0" w:afterAutospacing="0" w:line="264" w:lineRule="auto"/>
              <w:jc w:val="both"/>
              <w:rPr>
                <w:sz w:val="28"/>
                <w:szCs w:val="28"/>
                <w:lang w:val="en-US"/>
              </w:rPr>
            </w:pPr>
            <w:r w:rsidRPr="00340326">
              <w:rPr>
                <w:spacing w:val="-2"/>
                <w:sz w:val="28"/>
                <w:szCs w:val="28"/>
              </w:rPr>
              <w:t>- Chỉ cho phép xe taxi</w:t>
            </w:r>
            <w:r w:rsidRPr="00340326">
              <w:rPr>
                <w:sz w:val="28"/>
                <w:szCs w:val="28"/>
              </w:rPr>
              <w:t xml:space="preserve"> hoạt động, nhưng không vượt quá 20% tổng số </w:t>
            </w:r>
            <w:r w:rsidRPr="00340326">
              <w:rPr>
                <w:spacing w:val="-2"/>
                <w:sz w:val="28"/>
                <w:szCs w:val="28"/>
              </w:rPr>
              <w:t>phương</w:t>
            </w:r>
            <w:r w:rsidRPr="00340326">
              <w:rPr>
                <w:sz w:val="28"/>
                <w:szCs w:val="28"/>
              </w:rPr>
              <w:t xml:space="preserve"> tiện của đơn vị</w:t>
            </w:r>
            <w:r w:rsidRPr="00340326">
              <w:rPr>
                <w:sz w:val="28"/>
                <w:szCs w:val="28"/>
                <w:lang w:val="en-US"/>
              </w:rPr>
              <w:t>,</w:t>
            </w:r>
            <w:r w:rsidRPr="00340326">
              <w:rPr>
                <w:sz w:val="28"/>
                <w:szCs w:val="28"/>
              </w:rPr>
              <w:t xml:space="preserve"> có giãn cách chỗ trên phương tiện </w:t>
            </w:r>
            <w:r w:rsidRPr="00340326">
              <w:rPr>
                <w:sz w:val="28"/>
                <w:szCs w:val="28"/>
                <w:lang w:val="en-US"/>
              </w:rPr>
              <w:t xml:space="preserve">và </w:t>
            </w:r>
            <w:r w:rsidRPr="00340326">
              <w:rPr>
                <w:sz w:val="28"/>
                <w:szCs w:val="28"/>
              </w:rPr>
              <w:t xml:space="preserve">không vượt quá </w:t>
            </w:r>
            <w:r w:rsidRPr="00340326">
              <w:rPr>
                <w:sz w:val="28"/>
                <w:szCs w:val="28"/>
                <w:lang w:val="en-US"/>
              </w:rPr>
              <w:t>5</w:t>
            </w:r>
            <w:r w:rsidRPr="00340326">
              <w:rPr>
                <w:sz w:val="28"/>
                <w:szCs w:val="28"/>
              </w:rPr>
              <w:t xml:space="preserve">0% số </w:t>
            </w:r>
            <w:r w:rsidRPr="00340326">
              <w:rPr>
                <w:sz w:val="28"/>
                <w:szCs w:val="28"/>
                <w:lang w:val="en-US"/>
              </w:rPr>
              <w:t xml:space="preserve">chỗ ngồi </w:t>
            </w:r>
            <w:r w:rsidRPr="00340326">
              <w:rPr>
                <w:sz w:val="28"/>
                <w:szCs w:val="28"/>
              </w:rPr>
              <w:t>trên phương tiện</w:t>
            </w:r>
            <w:r w:rsidRPr="00340326">
              <w:rPr>
                <w:sz w:val="28"/>
                <w:szCs w:val="28"/>
                <w:lang w:val="en-US"/>
              </w:rPr>
              <w:t>.</w:t>
            </w:r>
          </w:p>
          <w:p w14:paraId="5F5956FF" w14:textId="77777777" w:rsidR="004F0EFB" w:rsidRPr="00340326" w:rsidRDefault="004F0EFB" w:rsidP="00B96E48">
            <w:pPr>
              <w:pStyle w:val="NormalWeb"/>
              <w:spacing w:before="0" w:beforeAutospacing="0" w:after="0" w:afterAutospacing="0" w:line="264" w:lineRule="auto"/>
              <w:jc w:val="both"/>
              <w:rPr>
                <w:spacing w:val="-2"/>
                <w:sz w:val="28"/>
                <w:szCs w:val="28"/>
                <w:lang w:val="en-US"/>
              </w:rPr>
            </w:pPr>
          </w:p>
          <w:p w14:paraId="016B61BD" w14:textId="77777777" w:rsidR="004F0EFB" w:rsidRPr="00340326" w:rsidRDefault="004F0EFB" w:rsidP="00B96E48">
            <w:pPr>
              <w:pStyle w:val="NormalWeb"/>
              <w:spacing w:before="0" w:beforeAutospacing="0" w:after="0" w:afterAutospacing="0" w:line="264" w:lineRule="auto"/>
              <w:jc w:val="both"/>
              <w:rPr>
                <w:spacing w:val="-2"/>
                <w:sz w:val="28"/>
                <w:szCs w:val="28"/>
                <w:lang w:val="en-US"/>
              </w:rPr>
            </w:pPr>
          </w:p>
          <w:p w14:paraId="0F912EC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p>
        </w:tc>
      </w:tr>
      <w:tr w:rsidR="004F0EFB" w:rsidRPr="00340326" w14:paraId="1AF3E852" w14:textId="77777777" w:rsidTr="00B96E48">
        <w:trPr>
          <w:trHeight w:val="343"/>
          <w:jc w:val="center"/>
        </w:trPr>
        <w:tc>
          <w:tcPr>
            <w:tcW w:w="15034" w:type="dxa"/>
            <w:gridSpan w:val="9"/>
          </w:tcPr>
          <w:p w14:paraId="68BFA398" w14:textId="77777777" w:rsidR="004F0EFB" w:rsidRPr="00340326" w:rsidRDefault="004F0EFB" w:rsidP="00B96E48">
            <w:pPr>
              <w:pStyle w:val="NormalWeb"/>
              <w:spacing w:before="0" w:beforeAutospacing="0" w:after="0" w:afterAutospacing="0" w:line="264" w:lineRule="auto"/>
              <w:rPr>
                <w:i/>
                <w:iCs/>
                <w:sz w:val="28"/>
                <w:szCs w:val="28"/>
              </w:rPr>
            </w:pPr>
            <w:r w:rsidRPr="00340326">
              <w:rPr>
                <w:b/>
                <w:i/>
                <w:iCs/>
                <w:spacing w:val="-2"/>
                <w:sz w:val="28"/>
                <w:szCs w:val="28"/>
                <w:lang w:val="en-US"/>
              </w:rPr>
              <w:lastRenderedPageBreak/>
              <w:t>2</w:t>
            </w:r>
            <w:r w:rsidRPr="00340326">
              <w:rPr>
                <w:b/>
                <w:i/>
                <w:iCs/>
                <w:spacing w:val="-2"/>
                <w:sz w:val="28"/>
                <w:szCs w:val="28"/>
              </w:rPr>
              <w:t xml:space="preserve">.3. </w:t>
            </w:r>
            <w:r w:rsidRPr="00340326">
              <w:rPr>
                <w:b/>
                <w:i/>
                <w:iCs/>
                <w:sz w:val="28"/>
                <w:szCs w:val="28"/>
              </w:rPr>
              <w:t xml:space="preserve">Đối với hoạt động vận tải hành khách bằng mô tô, xe máy </w:t>
            </w:r>
            <w:r w:rsidRPr="00340326">
              <w:rPr>
                <w:b/>
                <w:i/>
                <w:iCs/>
                <w:sz w:val="28"/>
                <w:szCs w:val="28"/>
                <w:lang w:val="en-US"/>
              </w:rPr>
              <w:t>(</w:t>
            </w:r>
            <w:r w:rsidRPr="00340326">
              <w:rPr>
                <w:b/>
                <w:i/>
                <w:iCs/>
                <w:sz w:val="28"/>
                <w:szCs w:val="28"/>
              </w:rPr>
              <w:t>xe ôm</w:t>
            </w:r>
            <w:r w:rsidRPr="00340326">
              <w:rPr>
                <w:b/>
                <w:i/>
                <w:iCs/>
                <w:sz w:val="28"/>
                <w:szCs w:val="28"/>
                <w:lang w:val="en-US"/>
              </w:rPr>
              <w:t>)</w:t>
            </w:r>
          </w:p>
        </w:tc>
      </w:tr>
      <w:tr w:rsidR="004F0EFB" w:rsidRPr="00340326" w14:paraId="63DA7CFD" w14:textId="77777777" w:rsidTr="00B96E48">
        <w:trPr>
          <w:gridAfter w:val="2"/>
          <w:wAfter w:w="27" w:type="dxa"/>
          <w:trHeight w:val="74"/>
          <w:jc w:val="center"/>
        </w:trPr>
        <w:tc>
          <w:tcPr>
            <w:tcW w:w="3114" w:type="dxa"/>
          </w:tcPr>
          <w:p w14:paraId="1A244D0F" w14:textId="77777777" w:rsidR="004F0EFB" w:rsidRPr="00340326" w:rsidRDefault="004F0EFB" w:rsidP="00B96E48">
            <w:pPr>
              <w:suppressAutoHyphens/>
              <w:spacing w:line="264" w:lineRule="auto"/>
              <w:jc w:val="both"/>
              <w:rPr>
                <w:b/>
                <w:spacing w:val="-2"/>
                <w:sz w:val="28"/>
                <w:szCs w:val="28"/>
                <w:lang w:val="vi-VN"/>
              </w:rPr>
            </w:pPr>
          </w:p>
        </w:tc>
        <w:tc>
          <w:tcPr>
            <w:tcW w:w="2977" w:type="dxa"/>
          </w:tcPr>
          <w:p w14:paraId="7DAD05EC"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rPr>
            </w:pPr>
            <w:r w:rsidRPr="00340326">
              <w:rPr>
                <w:rFonts w:asciiTheme="majorHAnsi" w:hAnsiTheme="majorHAnsi" w:cstheme="majorHAnsi"/>
                <w:sz w:val="28"/>
                <w:szCs w:val="28"/>
              </w:rPr>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p>
        </w:tc>
        <w:tc>
          <w:tcPr>
            <w:tcW w:w="2949" w:type="dxa"/>
          </w:tcPr>
          <w:p w14:paraId="71C927E4" w14:textId="77777777" w:rsidR="004F0EFB" w:rsidRPr="00340326" w:rsidRDefault="004F0EFB" w:rsidP="00B96E48">
            <w:pPr>
              <w:pStyle w:val="Normal1"/>
              <w:spacing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rPr>
              <w:t xml:space="preserve">Hoạt động, nhưng </w:t>
            </w:r>
            <w:r w:rsidRPr="00340326">
              <w:rPr>
                <w:rFonts w:asciiTheme="majorHAnsi" w:hAnsiTheme="majorHAnsi" w:cstheme="majorHAnsi"/>
                <w:sz w:val="28"/>
                <w:szCs w:val="28"/>
                <w:lang w:val="pt-BR"/>
              </w:rPr>
              <w:t xml:space="preserve">chủ phương tiện </w:t>
            </w:r>
            <w:r w:rsidRPr="00340326">
              <w:rPr>
                <w:rFonts w:asciiTheme="majorHAnsi" w:hAnsiTheme="majorHAnsi" w:cstheme="majorHAnsi"/>
                <w:sz w:val="28"/>
                <w:szCs w:val="28"/>
              </w:rPr>
              <w:t>phải đảm bảo yêu cầu phòng,</w:t>
            </w:r>
            <w:r w:rsidRPr="00340326">
              <w:rPr>
                <w:rFonts w:asciiTheme="majorHAnsi" w:hAnsiTheme="majorHAnsi" w:cstheme="majorHAnsi"/>
                <w:sz w:val="28"/>
                <w:szCs w:val="28"/>
                <w:lang w:val="pt-BR"/>
              </w:rPr>
              <w:t xml:space="preserve"> </w:t>
            </w:r>
            <w:r w:rsidRPr="00340326">
              <w:rPr>
                <w:rFonts w:asciiTheme="majorHAnsi" w:hAnsiTheme="majorHAnsi" w:cstheme="majorHAnsi"/>
                <w:sz w:val="28"/>
                <w:szCs w:val="28"/>
              </w:rPr>
              <w:t>chống dịch theo hướng dẫn của Bộ Giao thông vận tải</w:t>
            </w:r>
            <w:r w:rsidRPr="00340326">
              <w:rPr>
                <w:rFonts w:asciiTheme="majorHAnsi" w:hAnsiTheme="majorHAnsi" w:cstheme="majorHAnsi"/>
                <w:sz w:val="28"/>
                <w:szCs w:val="28"/>
                <w:lang w:val="en-US"/>
              </w:rPr>
              <w:t>.</w:t>
            </w:r>
          </w:p>
        </w:tc>
        <w:tc>
          <w:tcPr>
            <w:tcW w:w="2975" w:type="dxa"/>
            <w:gridSpan w:val="2"/>
          </w:tcPr>
          <w:p w14:paraId="4D0C4B17" w14:textId="77777777" w:rsidR="004F0EFB" w:rsidRPr="00340326" w:rsidRDefault="004F0EFB" w:rsidP="00B96E48">
            <w:pPr>
              <w:pStyle w:val="NormalWeb"/>
              <w:spacing w:before="0" w:beforeAutospacing="0" w:after="0" w:afterAutospacing="0" w:line="264" w:lineRule="auto"/>
              <w:jc w:val="center"/>
              <w:rPr>
                <w:b/>
                <w:sz w:val="28"/>
                <w:szCs w:val="28"/>
              </w:rPr>
            </w:pPr>
            <w:r w:rsidRPr="00340326">
              <w:rPr>
                <w:sz w:val="28"/>
                <w:szCs w:val="28"/>
                <w:lang w:val="en-US"/>
              </w:rPr>
              <w:t>Ngừng hoạt động</w:t>
            </w:r>
          </w:p>
        </w:tc>
        <w:tc>
          <w:tcPr>
            <w:tcW w:w="2992" w:type="dxa"/>
            <w:gridSpan w:val="2"/>
          </w:tcPr>
          <w:p w14:paraId="6BA99588" w14:textId="77777777" w:rsidR="004F0EFB" w:rsidRPr="00340326" w:rsidRDefault="004F0EFB" w:rsidP="00B96E48">
            <w:pPr>
              <w:pStyle w:val="NormalWeb"/>
              <w:spacing w:before="0" w:beforeAutospacing="0" w:after="0" w:afterAutospacing="0" w:line="264" w:lineRule="auto"/>
              <w:jc w:val="center"/>
              <w:rPr>
                <w:sz w:val="28"/>
                <w:szCs w:val="28"/>
              </w:rPr>
            </w:pPr>
            <w:r w:rsidRPr="00340326">
              <w:rPr>
                <w:sz w:val="28"/>
                <w:szCs w:val="28"/>
                <w:lang w:val="en-US"/>
              </w:rPr>
              <w:t>Ngừng hoạt động</w:t>
            </w:r>
          </w:p>
        </w:tc>
      </w:tr>
      <w:tr w:rsidR="004F0EFB" w:rsidRPr="00340326" w14:paraId="3E953F8F" w14:textId="77777777" w:rsidTr="00B96E48">
        <w:trPr>
          <w:trHeight w:val="377"/>
          <w:jc w:val="center"/>
        </w:trPr>
        <w:tc>
          <w:tcPr>
            <w:tcW w:w="15034" w:type="dxa"/>
            <w:gridSpan w:val="9"/>
          </w:tcPr>
          <w:p w14:paraId="4FF9D60B"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b/>
                <w:sz w:val="28"/>
                <w:szCs w:val="28"/>
                <w:lang w:val="pt-BR"/>
              </w:rPr>
              <w:t>3. Sản xuất, kinh doanh, dịch vụ</w:t>
            </w:r>
          </w:p>
        </w:tc>
      </w:tr>
      <w:tr w:rsidR="004F0EFB" w:rsidRPr="00340326" w14:paraId="60A69B61" w14:textId="77777777" w:rsidTr="00B96E48">
        <w:trPr>
          <w:trHeight w:val="293"/>
          <w:jc w:val="center"/>
        </w:trPr>
        <w:tc>
          <w:tcPr>
            <w:tcW w:w="15034" w:type="dxa"/>
            <w:gridSpan w:val="9"/>
          </w:tcPr>
          <w:p w14:paraId="7EB42970"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bCs/>
                <w:i/>
                <w:iCs/>
                <w:sz w:val="28"/>
                <w:szCs w:val="28"/>
                <w:lang w:val="pt-BR"/>
              </w:rPr>
              <w:t>3.1.</w:t>
            </w:r>
            <w:r w:rsidRPr="00340326">
              <w:rPr>
                <w:rFonts w:asciiTheme="majorHAnsi" w:hAnsiTheme="majorHAnsi" w:cstheme="majorHAnsi"/>
                <w:b/>
                <w:bCs/>
                <w:i/>
                <w:iCs/>
                <w:sz w:val="28"/>
                <w:szCs w:val="28"/>
              </w:rPr>
              <w:t xml:space="preserve"> Cơ sở sản xuất, đơn vị thi công các dự án, công trình giao thông, xây dựng</w:t>
            </w:r>
          </w:p>
        </w:tc>
      </w:tr>
      <w:tr w:rsidR="004F0EFB" w:rsidRPr="00340326" w14:paraId="566A7DC4" w14:textId="77777777" w:rsidTr="00B96E48">
        <w:trPr>
          <w:gridAfter w:val="2"/>
          <w:wAfter w:w="27" w:type="dxa"/>
          <w:trHeight w:val="712"/>
          <w:jc w:val="center"/>
        </w:trPr>
        <w:tc>
          <w:tcPr>
            <w:tcW w:w="3114" w:type="dxa"/>
          </w:tcPr>
          <w:p w14:paraId="72A3D571" w14:textId="77777777" w:rsidR="004F0EFB" w:rsidRPr="00340326" w:rsidRDefault="004F0EFB" w:rsidP="00B96E48">
            <w:pPr>
              <w:pStyle w:val="Normal1"/>
              <w:spacing w:line="264" w:lineRule="auto"/>
              <w:rPr>
                <w:rFonts w:asciiTheme="majorHAnsi" w:hAnsiTheme="majorHAnsi" w:cstheme="majorHAnsi"/>
                <w:bCs/>
                <w:sz w:val="28"/>
                <w:szCs w:val="28"/>
              </w:rPr>
            </w:pPr>
          </w:p>
        </w:tc>
        <w:tc>
          <w:tcPr>
            <w:tcW w:w="2977" w:type="dxa"/>
          </w:tcPr>
          <w:p w14:paraId="12403DE6" w14:textId="77777777" w:rsidR="004F0EFB" w:rsidRPr="00340326" w:rsidRDefault="004F0EFB" w:rsidP="00B96E48">
            <w:pPr>
              <w:pStyle w:val="NormalWeb"/>
              <w:spacing w:before="0" w:beforeAutospacing="0" w:after="0" w:afterAutospacing="0" w:line="264" w:lineRule="auto"/>
              <w:jc w:val="both"/>
              <w:rPr>
                <w:sz w:val="28"/>
                <w:szCs w:val="28"/>
                <w:lang w:val="en-US"/>
              </w:rPr>
            </w:pPr>
            <w:r w:rsidRPr="00340326">
              <w:rPr>
                <w:sz w:val="28"/>
                <w:szCs w:val="28"/>
              </w:rPr>
              <w:t xml:space="preserve">Được hoạt động nhưng phải triển khai các hoạt </w:t>
            </w:r>
            <w:r w:rsidRPr="00340326">
              <w:rPr>
                <w:sz w:val="28"/>
                <w:szCs w:val="28"/>
              </w:rPr>
              <w:lastRenderedPageBreak/>
              <w:t>động phòng chống dịch Covid-19; thực hiện xét nghiệm định kỳ theo Quyết định số 4800/QĐ-BYT</w:t>
            </w:r>
            <w:r w:rsidRPr="00340326">
              <w:rPr>
                <w:sz w:val="28"/>
                <w:szCs w:val="28"/>
                <w:lang w:val="en-US"/>
              </w:rPr>
              <w:t xml:space="preserve"> </w:t>
            </w:r>
            <w:r w:rsidRPr="00340326">
              <w:rPr>
                <w:sz w:val="28"/>
                <w:szCs w:val="28"/>
              </w:rPr>
              <w:t>ngày 12/10/2021 của Bộ Y tế</w:t>
            </w:r>
            <w:r w:rsidRPr="00340326">
              <w:rPr>
                <w:sz w:val="28"/>
                <w:szCs w:val="28"/>
                <w:lang w:val="en-US"/>
              </w:rPr>
              <w:t xml:space="preserve"> và quy định về tần suất, tỷ lệ xét nghiệm của địa phương theo Công văn số 9472/BYT-MT ngày 08/11/2021 của Bộ Y tế</w:t>
            </w:r>
          </w:p>
        </w:tc>
        <w:tc>
          <w:tcPr>
            <w:tcW w:w="2949" w:type="dxa"/>
          </w:tcPr>
          <w:p w14:paraId="45935F1F" w14:textId="77777777" w:rsidR="004F0EFB" w:rsidRPr="00340326" w:rsidRDefault="004F0EFB" w:rsidP="00B96E48">
            <w:pPr>
              <w:spacing w:line="264" w:lineRule="auto"/>
              <w:jc w:val="both"/>
              <w:rPr>
                <w:spacing w:val="-4"/>
                <w:sz w:val="28"/>
                <w:szCs w:val="28"/>
                <w:lang w:val="vi-VN" w:eastAsia="vi-VN"/>
              </w:rPr>
            </w:pPr>
            <w:r w:rsidRPr="00340326">
              <w:rPr>
                <w:spacing w:val="-2"/>
                <w:sz w:val="28"/>
                <w:szCs w:val="28"/>
                <w:lang w:val="vi-VN" w:eastAsia="vi-VN"/>
              </w:rPr>
              <w:lastRenderedPageBreak/>
              <w:t xml:space="preserve">Được hoạt động nhưng phải triển khai các hoạt </w:t>
            </w:r>
            <w:r w:rsidRPr="00340326">
              <w:rPr>
                <w:spacing w:val="-2"/>
                <w:sz w:val="28"/>
                <w:szCs w:val="28"/>
                <w:lang w:val="vi-VN" w:eastAsia="vi-VN"/>
              </w:rPr>
              <w:lastRenderedPageBreak/>
              <w:t>động phòng chống dịch Covid-19; thực hiện xét nghiệm định kỳ theo Quyết định số 4800/QĐ-BYT ngày 12/10/2021 của Bộ Y tế</w:t>
            </w:r>
            <w:r w:rsidRPr="00340326">
              <w:rPr>
                <w:spacing w:val="-2"/>
                <w:sz w:val="28"/>
                <w:szCs w:val="28"/>
                <w:lang w:eastAsia="vi-VN"/>
              </w:rPr>
              <w:t xml:space="preserve"> </w:t>
            </w:r>
            <w:r w:rsidRPr="00340326">
              <w:rPr>
                <w:spacing w:val="-2"/>
                <w:sz w:val="28"/>
                <w:szCs w:val="28"/>
              </w:rPr>
              <w:t>và quy định về tần suất, tỷ lệ xét nghiệm của địa phương theo</w:t>
            </w:r>
            <w:r w:rsidRPr="00340326">
              <w:rPr>
                <w:spacing w:val="-4"/>
                <w:sz w:val="28"/>
                <w:szCs w:val="28"/>
              </w:rPr>
              <w:t xml:space="preserve"> </w:t>
            </w:r>
            <w:r w:rsidRPr="00340326">
              <w:rPr>
                <w:sz w:val="28"/>
                <w:szCs w:val="28"/>
              </w:rPr>
              <w:t xml:space="preserve">Công văn số 9472/BYT-MT </w:t>
            </w:r>
            <w:r w:rsidRPr="00340326">
              <w:rPr>
                <w:spacing w:val="-4"/>
                <w:sz w:val="28"/>
                <w:szCs w:val="28"/>
              </w:rPr>
              <w:t>ngày 08/11/2021 của Bộ Y tế.</w:t>
            </w:r>
            <w:r w:rsidRPr="00340326">
              <w:rPr>
                <w:spacing w:val="-4"/>
                <w:sz w:val="28"/>
                <w:szCs w:val="28"/>
                <w:lang w:val="vi-VN" w:eastAsia="vi-VN"/>
              </w:rPr>
              <w:t xml:space="preserve"> </w:t>
            </w:r>
          </w:p>
        </w:tc>
        <w:tc>
          <w:tcPr>
            <w:tcW w:w="2975" w:type="dxa"/>
            <w:gridSpan w:val="2"/>
          </w:tcPr>
          <w:p w14:paraId="41B4F570"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en-US"/>
              </w:rPr>
            </w:pPr>
            <w:r w:rsidRPr="00340326">
              <w:rPr>
                <w:sz w:val="28"/>
                <w:szCs w:val="28"/>
              </w:rPr>
              <w:lastRenderedPageBreak/>
              <w:t xml:space="preserve">Được hoạt động nhưng phải triển khai các hoạt </w:t>
            </w:r>
            <w:r w:rsidRPr="00340326">
              <w:rPr>
                <w:sz w:val="28"/>
                <w:szCs w:val="28"/>
              </w:rPr>
              <w:lastRenderedPageBreak/>
              <w:t>động phòng chống dịch Covid-19</w:t>
            </w:r>
            <w:r w:rsidRPr="00340326">
              <w:rPr>
                <w:sz w:val="28"/>
                <w:szCs w:val="28"/>
                <w:lang w:val="en-US"/>
              </w:rPr>
              <w:t>;</w:t>
            </w:r>
            <w:r w:rsidRPr="00340326">
              <w:rPr>
                <w:sz w:val="28"/>
                <w:szCs w:val="28"/>
              </w:rPr>
              <w:t xml:space="preserve"> thực hiện xét nghiệm định k</w:t>
            </w:r>
            <w:r w:rsidRPr="00340326">
              <w:rPr>
                <w:sz w:val="28"/>
                <w:szCs w:val="28"/>
                <w:lang w:val="de-DE"/>
              </w:rPr>
              <w:t>ỳ</w:t>
            </w:r>
            <w:r w:rsidRPr="00340326">
              <w:rPr>
                <w:sz w:val="28"/>
                <w:szCs w:val="28"/>
              </w:rPr>
              <w:t xml:space="preserve"> theo Quyết định </w:t>
            </w:r>
            <w:r w:rsidRPr="00340326">
              <w:rPr>
                <w:sz w:val="28"/>
                <w:szCs w:val="28"/>
                <w:lang w:val="en-US"/>
              </w:rPr>
              <w:t xml:space="preserve">số </w:t>
            </w:r>
            <w:r w:rsidRPr="00340326">
              <w:rPr>
                <w:sz w:val="28"/>
                <w:szCs w:val="28"/>
              </w:rPr>
              <w:t xml:space="preserve">4800/QĐ-BYT ngày 12/10/2021 của Bộ Y </w:t>
            </w:r>
            <w:r w:rsidRPr="00340326">
              <w:rPr>
                <w:sz w:val="28"/>
                <w:szCs w:val="28"/>
                <w:lang w:val="de-DE"/>
              </w:rPr>
              <w:t>t</w:t>
            </w:r>
            <w:r w:rsidRPr="00340326">
              <w:rPr>
                <w:sz w:val="28"/>
                <w:szCs w:val="28"/>
              </w:rPr>
              <w:t>ế</w:t>
            </w:r>
            <w:r w:rsidRPr="00340326">
              <w:rPr>
                <w:sz w:val="28"/>
                <w:szCs w:val="28"/>
                <w:lang w:val="en-US"/>
              </w:rPr>
              <w:t xml:space="preserve"> và quy định về tần suất, tỷ lệ xét nghiệm của địa phương theo Công văn số 9472/BYT-MT ngày 08/11/2021 của Bộ Y tế</w:t>
            </w:r>
          </w:p>
        </w:tc>
        <w:tc>
          <w:tcPr>
            <w:tcW w:w="2992" w:type="dxa"/>
            <w:gridSpan w:val="2"/>
          </w:tcPr>
          <w:p w14:paraId="5638A6F9"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en-US"/>
              </w:rPr>
            </w:pPr>
            <w:r w:rsidRPr="00340326">
              <w:rPr>
                <w:sz w:val="28"/>
                <w:szCs w:val="28"/>
              </w:rPr>
              <w:lastRenderedPageBreak/>
              <w:t xml:space="preserve">Được hoạt động nhưng phải triển khai các hoạt </w:t>
            </w:r>
            <w:r w:rsidRPr="00340326">
              <w:rPr>
                <w:sz w:val="28"/>
                <w:szCs w:val="28"/>
              </w:rPr>
              <w:lastRenderedPageBreak/>
              <w:t>động phòng chống dịch Covid-19</w:t>
            </w:r>
            <w:r w:rsidRPr="00340326">
              <w:rPr>
                <w:sz w:val="28"/>
                <w:szCs w:val="28"/>
                <w:lang w:val="en-US"/>
              </w:rPr>
              <w:t>;</w:t>
            </w:r>
            <w:r w:rsidRPr="00340326">
              <w:rPr>
                <w:sz w:val="28"/>
                <w:szCs w:val="28"/>
              </w:rPr>
              <w:t xml:space="preserve"> thực hiện xét nghiệm định kỳ theo Quyết định</w:t>
            </w:r>
            <w:r w:rsidRPr="00340326">
              <w:rPr>
                <w:sz w:val="28"/>
                <w:szCs w:val="28"/>
                <w:lang w:val="en-US"/>
              </w:rPr>
              <w:t xml:space="preserve"> số </w:t>
            </w:r>
            <w:r w:rsidRPr="00340326">
              <w:rPr>
                <w:sz w:val="28"/>
                <w:szCs w:val="28"/>
              </w:rPr>
              <w:t xml:space="preserve"> 4800/QĐ-BYT ngày 12/10/2021 của Bộ Y tế</w:t>
            </w:r>
            <w:r w:rsidRPr="00340326">
              <w:rPr>
                <w:sz w:val="28"/>
                <w:szCs w:val="28"/>
                <w:lang w:val="en-US"/>
              </w:rPr>
              <w:t xml:space="preserve"> và quy định về tần suất, tỷ lệ xét nghiệm của địa phương theo Công văn số 9472/BYT-MT ngày 08/11/2021 của Bộ Y tế</w:t>
            </w:r>
          </w:p>
        </w:tc>
      </w:tr>
      <w:tr w:rsidR="004F0EFB" w:rsidRPr="00340326" w14:paraId="79054E90" w14:textId="77777777" w:rsidTr="00B96E48">
        <w:trPr>
          <w:trHeight w:val="355"/>
          <w:jc w:val="center"/>
        </w:trPr>
        <w:tc>
          <w:tcPr>
            <w:tcW w:w="15034" w:type="dxa"/>
            <w:gridSpan w:val="9"/>
          </w:tcPr>
          <w:p w14:paraId="4E67A3D7"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b/>
                <w:i/>
                <w:iCs/>
                <w:sz w:val="28"/>
                <w:szCs w:val="28"/>
                <w:lang w:val="en-US"/>
              </w:rPr>
              <w:lastRenderedPageBreak/>
              <w:t>3</w:t>
            </w:r>
            <w:r w:rsidRPr="00340326">
              <w:rPr>
                <w:rFonts w:asciiTheme="majorHAnsi" w:hAnsiTheme="majorHAnsi" w:cstheme="majorHAnsi"/>
                <w:b/>
                <w:i/>
                <w:iCs/>
                <w:sz w:val="28"/>
                <w:szCs w:val="28"/>
              </w:rPr>
              <w:t>.2. Trung tâm thương mại, siêu thị, cửa hàng tiện ích, chợ đầu mối,</w:t>
            </w:r>
            <w:r w:rsidRPr="00340326">
              <w:rPr>
                <w:rFonts w:asciiTheme="majorHAnsi" w:hAnsiTheme="majorHAnsi" w:cstheme="majorHAnsi"/>
                <w:b/>
                <w:i/>
                <w:iCs/>
                <w:sz w:val="28"/>
                <w:szCs w:val="28"/>
                <w:lang w:val="pt-BR"/>
              </w:rPr>
              <w:t xml:space="preserve"> chợ truyền thống</w:t>
            </w:r>
          </w:p>
        </w:tc>
      </w:tr>
      <w:tr w:rsidR="004F0EFB" w:rsidRPr="00340326" w14:paraId="69DFC365" w14:textId="77777777" w:rsidTr="00B96E48">
        <w:trPr>
          <w:gridAfter w:val="2"/>
          <w:wAfter w:w="27" w:type="dxa"/>
          <w:trHeight w:val="357"/>
          <w:jc w:val="center"/>
        </w:trPr>
        <w:tc>
          <w:tcPr>
            <w:tcW w:w="3114" w:type="dxa"/>
          </w:tcPr>
          <w:p w14:paraId="5BA3D3E3" w14:textId="77777777" w:rsidR="004F0EFB" w:rsidRPr="00340326" w:rsidRDefault="004F0EFB" w:rsidP="00B96E48">
            <w:pPr>
              <w:pStyle w:val="NormalWeb"/>
              <w:spacing w:before="0" w:beforeAutospacing="0" w:after="0" w:afterAutospacing="0" w:line="264" w:lineRule="auto"/>
              <w:rPr>
                <w:sz w:val="28"/>
                <w:szCs w:val="28"/>
              </w:rPr>
            </w:pPr>
            <w:r w:rsidRPr="00340326">
              <w:rPr>
                <w:sz w:val="28"/>
                <w:szCs w:val="28"/>
              </w:rPr>
              <w:t>a) Trung tâm thương mại, siêu thị, cửa hàng tiện ích</w:t>
            </w:r>
          </w:p>
          <w:p w14:paraId="370482C2" w14:textId="77777777" w:rsidR="004F0EFB" w:rsidRPr="00340326" w:rsidRDefault="004F0EFB" w:rsidP="00B96E48">
            <w:pPr>
              <w:pStyle w:val="Normal1"/>
              <w:spacing w:line="264" w:lineRule="auto"/>
              <w:rPr>
                <w:rFonts w:ascii="Times New Roman" w:eastAsia="Times New Roman" w:hAnsi="Times New Roman" w:cs="Times New Roman"/>
                <w:sz w:val="28"/>
                <w:szCs w:val="28"/>
              </w:rPr>
            </w:pPr>
          </w:p>
        </w:tc>
        <w:tc>
          <w:tcPr>
            <w:tcW w:w="2977" w:type="dxa"/>
          </w:tcPr>
          <w:p w14:paraId="43191768" w14:textId="77777777" w:rsidR="004F0EFB" w:rsidRPr="00340326" w:rsidRDefault="004F0EFB" w:rsidP="00B96E48">
            <w:pPr>
              <w:pStyle w:val="NormalWeb"/>
              <w:spacing w:before="0" w:beforeAutospacing="0" w:after="0" w:afterAutospacing="0" w:line="264" w:lineRule="auto"/>
              <w:jc w:val="both"/>
              <w:rPr>
                <w:sz w:val="28"/>
                <w:szCs w:val="28"/>
              </w:rPr>
            </w:pPr>
            <w:r w:rsidRPr="00340326">
              <w:rPr>
                <w:sz w:val="28"/>
                <w:szCs w:val="28"/>
              </w:rPr>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 Covid-19, người tham gia phải tuân thủ 5K.</w:t>
            </w:r>
          </w:p>
        </w:tc>
        <w:tc>
          <w:tcPr>
            <w:tcW w:w="2949" w:type="dxa"/>
          </w:tcPr>
          <w:p w14:paraId="34A3BCD6" w14:textId="77777777" w:rsidR="004F0EFB" w:rsidRPr="00340326" w:rsidRDefault="004F0EFB" w:rsidP="00B96E48">
            <w:pPr>
              <w:pStyle w:val="NormalWeb"/>
              <w:spacing w:before="0" w:beforeAutospacing="0" w:after="0" w:afterAutospacing="0" w:line="264" w:lineRule="auto"/>
              <w:jc w:val="both"/>
              <w:rPr>
                <w:sz w:val="28"/>
                <w:szCs w:val="28"/>
              </w:rPr>
            </w:pPr>
            <w:r w:rsidRPr="00340326">
              <w:rPr>
                <w:sz w:val="28"/>
                <w:szCs w:val="28"/>
              </w:rPr>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 Covid-19, người tham gia phải tuân thủ</w:t>
            </w:r>
            <w:r w:rsidRPr="00340326">
              <w:rPr>
                <w:sz w:val="28"/>
                <w:szCs w:val="28"/>
                <w:lang w:val="en-US"/>
              </w:rPr>
              <w:t xml:space="preserve"> nghiêm</w:t>
            </w:r>
            <w:r w:rsidRPr="00340326">
              <w:rPr>
                <w:sz w:val="28"/>
                <w:szCs w:val="28"/>
              </w:rPr>
              <w:t xml:space="preserve"> 5K. Số lượng người mua, bán trong cùng thời điểm không quá 50% công suất; phải đảm bảo kiểm soát mật độ người tham gia tại địa </w:t>
            </w:r>
            <w:r w:rsidRPr="00340326">
              <w:rPr>
                <w:sz w:val="28"/>
                <w:szCs w:val="28"/>
              </w:rPr>
              <w:lastRenderedPageBreak/>
              <w:t>điểm kinh doanh trong cùng một thời điểm.</w:t>
            </w:r>
          </w:p>
        </w:tc>
        <w:tc>
          <w:tcPr>
            <w:tcW w:w="2975" w:type="dxa"/>
            <w:gridSpan w:val="2"/>
          </w:tcPr>
          <w:p w14:paraId="08901F3C" w14:textId="77777777" w:rsidR="004F0EFB" w:rsidRPr="00340326" w:rsidRDefault="004F0EFB" w:rsidP="00B96E48">
            <w:pPr>
              <w:pStyle w:val="NormalWeb"/>
              <w:spacing w:before="0" w:beforeAutospacing="0" w:after="0" w:afterAutospacing="0" w:line="264" w:lineRule="auto"/>
              <w:jc w:val="both"/>
              <w:rPr>
                <w:sz w:val="28"/>
                <w:szCs w:val="28"/>
              </w:rPr>
            </w:pPr>
            <w:r w:rsidRPr="00340326">
              <w:rPr>
                <w:sz w:val="28"/>
                <w:szCs w:val="28"/>
              </w:rPr>
              <w:lastRenderedPageBreak/>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w:t>
            </w:r>
            <w:r w:rsidRPr="00340326">
              <w:rPr>
                <w:sz w:val="28"/>
                <w:szCs w:val="28"/>
                <w:lang w:val="en-US"/>
              </w:rPr>
              <w:t xml:space="preserve"> Covid-19</w:t>
            </w:r>
            <w:r w:rsidRPr="00340326">
              <w:rPr>
                <w:sz w:val="28"/>
                <w:szCs w:val="28"/>
              </w:rPr>
              <w:t xml:space="preserve">, người tham gia phải tuân thủ </w:t>
            </w:r>
            <w:r w:rsidRPr="00340326">
              <w:rPr>
                <w:sz w:val="28"/>
                <w:szCs w:val="28"/>
                <w:lang w:val="en-US"/>
              </w:rPr>
              <w:t>nghiêm</w:t>
            </w:r>
            <w:r w:rsidRPr="00340326">
              <w:rPr>
                <w:sz w:val="28"/>
                <w:szCs w:val="28"/>
              </w:rPr>
              <w:t xml:space="preserve"> 5K. Số lượng người mua, bán trong cùng thời điểm không quá 30% công suất; người quản lý và nhân viên phải được tiêm ít nhất 01 </w:t>
            </w:r>
            <w:r w:rsidRPr="00340326">
              <w:rPr>
                <w:sz w:val="28"/>
                <w:szCs w:val="28"/>
                <w:lang w:val="en-US"/>
              </w:rPr>
              <w:t>liều</w:t>
            </w:r>
            <w:r w:rsidRPr="00340326">
              <w:rPr>
                <w:sz w:val="28"/>
                <w:szCs w:val="28"/>
              </w:rPr>
              <w:t xml:space="preserve"> vắc </w:t>
            </w:r>
            <w:r w:rsidRPr="00340326">
              <w:rPr>
                <w:sz w:val="28"/>
                <w:szCs w:val="28"/>
              </w:rPr>
              <w:lastRenderedPageBreak/>
              <w:t>xin phòng Covid-19 đã qua 14 ngày hoặc F0 đã điều trị khỏi bệnh không quá 6 tháng.</w:t>
            </w:r>
          </w:p>
        </w:tc>
        <w:tc>
          <w:tcPr>
            <w:tcW w:w="2992" w:type="dxa"/>
            <w:gridSpan w:val="2"/>
          </w:tcPr>
          <w:p w14:paraId="1C0AEAD6" w14:textId="77777777" w:rsidR="004F0EFB" w:rsidRPr="00340326" w:rsidRDefault="004F0EFB" w:rsidP="00B96E48">
            <w:pPr>
              <w:pStyle w:val="NormalWeb"/>
              <w:spacing w:before="0" w:beforeAutospacing="0" w:after="0" w:afterAutospacing="0" w:line="264" w:lineRule="auto"/>
              <w:jc w:val="both"/>
              <w:rPr>
                <w:sz w:val="28"/>
                <w:szCs w:val="28"/>
              </w:rPr>
            </w:pPr>
            <w:r w:rsidRPr="00340326">
              <w:rPr>
                <w:sz w:val="28"/>
                <w:szCs w:val="28"/>
              </w:rPr>
              <w:lastRenderedPageBreak/>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w:t>
            </w:r>
            <w:r w:rsidRPr="00340326">
              <w:rPr>
                <w:sz w:val="28"/>
                <w:szCs w:val="28"/>
                <w:lang w:val="en-US"/>
              </w:rPr>
              <w:t xml:space="preserve"> Covid-19</w:t>
            </w:r>
            <w:r w:rsidRPr="00340326">
              <w:rPr>
                <w:sz w:val="28"/>
                <w:szCs w:val="28"/>
              </w:rPr>
              <w:t xml:space="preserve">, người tham gia phải tuân thủ </w:t>
            </w:r>
            <w:r w:rsidRPr="00340326">
              <w:rPr>
                <w:sz w:val="28"/>
                <w:szCs w:val="28"/>
                <w:lang w:val="en-US"/>
              </w:rPr>
              <w:t>nghiêm</w:t>
            </w:r>
            <w:r w:rsidRPr="00340326">
              <w:rPr>
                <w:sz w:val="28"/>
                <w:szCs w:val="28"/>
              </w:rPr>
              <w:t xml:space="preserve"> 5K. Số lượng người mua, bán trong cùng thời điểm không quá 20% công suấ</w:t>
            </w:r>
            <w:r w:rsidRPr="00340326">
              <w:rPr>
                <w:sz w:val="28"/>
                <w:szCs w:val="28"/>
                <w:lang w:val="en-US"/>
              </w:rPr>
              <w:t>t;</w:t>
            </w:r>
            <w:r w:rsidRPr="00340326">
              <w:rPr>
                <w:sz w:val="28"/>
                <w:szCs w:val="28"/>
              </w:rPr>
              <w:t xml:space="preserve"> người quản lý</w:t>
            </w:r>
            <w:r w:rsidRPr="00340326">
              <w:rPr>
                <w:sz w:val="28"/>
                <w:szCs w:val="28"/>
                <w:lang w:val="en-US"/>
              </w:rPr>
              <w:t>,</w:t>
            </w:r>
            <w:r w:rsidRPr="00340326">
              <w:rPr>
                <w:sz w:val="28"/>
                <w:szCs w:val="28"/>
              </w:rPr>
              <w:t xml:space="preserve"> nhân viên</w:t>
            </w:r>
            <w:r w:rsidRPr="00340326">
              <w:rPr>
                <w:sz w:val="28"/>
                <w:szCs w:val="28"/>
                <w:lang w:val="en-US"/>
              </w:rPr>
              <w:t xml:space="preserve"> và</w:t>
            </w:r>
            <w:r w:rsidRPr="00340326">
              <w:rPr>
                <w:sz w:val="28"/>
                <w:szCs w:val="28"/>
              </w:rPr>
              <w:t xml:space="preserve"> khách hàng phải được tiêm đủ liều </w:t>
            </w:r>
            <w:r w:rsidRPr="00340326">
              <w:rPr>
                <w:sz w:val="28"/>
                <w:szCs w:val="28"/>
              </w:rPr>
              <w:lastRenderedPageBreak/>
              <w:t xml:space="preserve">vắc xin hoặc </w:t>
            </w:r>
            <w:r w:rsidRPr="00340326">
              <w:rPr>
                <w:sz w:val="28"/>
                <w:szCs w:val="28"/>
                <w:lang w:val="en-US"/>
              </w:rPr>
              <w:t xml:space="preserve">F0 </w:t>
            </w:r>
            <w:r w:rsidRPr="00340326">
              <w:rPr>
                <w:sz w:val="28"/>
                <w:szCs w:val="28"/>
              </w:rPr>
              <w:t>đã điều trị khỏi bệnh không quá 6 tháng.</w:t>
            </w:r>
          </w:p>
        </w:tc>
      </w:tr>
      <w:tr w:rsidR="004F0EFB" w:rsidRPr="00340326" w14:paraId="3AF2AA33" w14:textId="77777777" w:rsidTr="00B96E48">
        <w:trPr>
          <w:gridAfter w:val="2"/>
          <w:wAfter w:w="27" w:type="dxa"/>
          <w:trHeight w:val="3240"/>
          <w:jc w:val="center"/>
        </w:trPr>
        <w:tc>
          <w:tcPr>
            <w:tcW w:w="3114" w:type="dxa"/>
          </w:tcPr>
          <w:p w14:paraId="4857E79C"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pt-BR"/>
              </w:rPr>
            </w:pPr>
            <w:r w:rsidRPr="00340326">
              <w:rPr>
                <w:rFonts w:asciiTheme="majorHAnsi" w:hAnsiTheme="majorHAnsi" w:cstheme="majorHAnsi"/>
                <w:sz w:val="28"/>
                <w:szCs w:val="28"/>
                <w:lang w:val="pt-BR"/>
              </w:rPr>
              <w:lastRenderedPageBreak/>
              <w:t>b</w:t>
            </w:r>
            <w:r w:rsidRPr="00340326">
              <w:rPr>
                <w:rFonts w:asciiTheme="majorHAnsi" w:hAnsiTheme="majorHAnsi" w:cstheme="majorHAnsi"/>
                <w:sz w:val="28"/>
                <w:szCs w:val="28"/>
              </w:rPr>
              <w:t>)</w:t>
            </w:r>
            <w:r w:rsidRPr="00340326">
              <w:rPr>
                <w:rFonts w:asciiTheme="majorHAnsi" w:hAnsiTheme="majorHAnsi" w:cstheme="majorHAnsi"/>
                <w:sz w:val="28"/>
                <w:szCs w:val="28"/>
                <w:lang w:val="pt-BR"/>
              </w:rPr>
              <w:t xml:space="preserve"> Chợ đầu mối, chợ truyền thống</w:t>
            </w:r>
          </w:p>
          <w:p w14:paraId="6F5D376B" w14:textId="77777777" w:rsidR="004F0EFB" w:rsidRPr="00340326" w:rsidRDefault="004F0EFB" w:rsidP="00B96E48">
            <w:pPr>
              <w:pStyle w:val="Normal1"/>
              <w:spacing w:line="264" w:lineRule="auto"/>
              <w:rPr>
                <w:rFonts w:asciiTheme="majorHAnsi" w:hAnsiTheme="majorHAnsi" w:cstheme="majorHAnsi"/>
                <w:b/>
                <w:sz w:val="28"/>
                <w:szCs w:val="28"/>
                <w:lang w:val="pt-BR"/>
              </w:rPr>
            </w:pPr>
          </w:p>
        </w:tc>
        <w:tc>
          <w:tcPr>
            <w:tcW w:w="2977" w:type="dxa"/>
          </w:tcPr>
          <w:p w14:paraId="6623E55A"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sz w:val="28"/>
                <w:szCs w:val="28"/>
              </w:rPr>
              <w:t>Được phép hoạt động nhưng phải có kế hoạch và chịu trách nhiệm triển khai phòng, chống dịch, người tham gia phải tuân thủ 5K.</w:t>
            </w:r>
          </w:p>
        </w:tc>
        <w:tc>
          <w:tcPr>
            <w:tcW w:w="2949" w:type="dxa"/>
          </w:tcPr>
          <w:p w14:paraId="0A2293A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pacing w:val="-2"/>
                <w:sz w:val="28"/>
                <w:szCs w:val="28"/>
                <w:lang w:val="de-DE"/>
              </w:rPr>
            </w:pPr>
            <w:r w:rsidRPr="00340326">
              <w:rPr>
                <w:sz w:val="28"/>
                <w:szCs w:val="28"/>
              </w:rPr>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w:t>
            </w:r>
            <w:r w:rsidRPr="00340326">
              <w:rPr>
                <w:sz w:val="28"/>
                <w:szCs w:val="28"/>
                <w:lang w:val="en-US"/>
              </w:rPr>
              <w:t xml:space="preserve"> Covid-19</w:t>
            </w:r>
            <w:r w:rsidRPr="00340326">
              <w:rPr>
                <w:sz w:val="28"/>
                <w:szCs w:val="28"/>
              </w:rPr>
              <w:t xml:space="preserve">, người tham gia phải tuân thủ </w:t>
            </w:r>
            <w:r w:rsidRPr="00340326">
              <w:rPr>
                <w:sz w:val="28"/>
                <w:szCs w:val="28"/>
                <w:lang w:val="en-US"/>
              </w:rPr>
              <w:t xml:space="preserve">nghiêm </w:t>
            </w:r>
            <w:r w:rsidRPr="00340326">
              <w:rPr>
                <w:sz w:val="28"/>
                <w:szCs w:val="28"/>
              </w:rPr>
              <w:t>5K.</w:t>
            </w:r>
            <w:r w:rsidRPr="00340326">
              <w:rPr>
                <w:sz w:val="28"/>
                <w:szCs w:val="28"/>
                <w:lang w:val="en-US"/>
              </w:rPr>
              <w:t xml:space="preserve"> </w:t>
            </w:r>
            <w:r w:rsidRPr="00340326">
              <w:rPr>
                <w:rFonts w:asciiTheme="majorHAnsi" w:hAnsiTheme="majorHAnsi" w:cstheme="majorHAnsi"/>
                <w:spacing w:val="-2"/>
                <w:sz w:val="28"/>
                <w:szCs w:val="28"/>
                <w:lang w:val="pt-BR"/>
              </w:rPr>
              <w:t xml:space="preserve">Người lao động (nhân viên đơn vị quản lý chợ, tiểu thương, người làm việc tại chợ), khách hàng </w:t>
            </w:r>
            <w:r w:rsidRPr="00340326">
              <w:rPr>
                <w:sz w:val="28"/>
                <w:szCs w:val="28"/>
              </w:rPr>
              <w:t xml:space="preserve">không quá </w:t>
            </w:r>
            <w:r w:rsidRPr="00340326">
              <w:rPr>
                <w:sz w:val="28"/>
                <w:szCs w:val="28"/>
                <w:lang w:val="de-DE"/>
              </w:rPr>
              <w:t>5</w:t>
            </w:r>
            <w:r w:rsidRPr="00340326">
              <w:rPr>
                <w:sz w:val="28"/>
                <w:szCs w:val="28"/>
              </w:rPr>
              <w:t>0% công suất bình thường</w:t>
            </w:r>
            <w:r w:rsidRPr="00340326">
              <w:rPr>
                <w:sz w:val="28"/>
                <w:szCs w:val="28"/>
                <w:lang w:val="de-DE"/>
              </w:rPr>
              <w:t>.</w:t>
            </w:r>
          </w:p>
        </w:tc>
        <w:tc>
          <w:tcPr>
            <w:tcW w:w="2975" w:type="dxa"/>
            <w:gridSpan w:val="2"/>
          </w:tcPr>
          <w:p w14:paraId="6B880F7D" w14:textId="77777777" w:rsidR="004F0EFB" w:rsidRPr="00340326" w:rsidRDefault="004F0EFB" w:rsidP="00B96E48">
            <w:pPr>
              <w:pStyle w:val="NormalWeb"/>
              <w:spacing w:before="0" w:beforeAutospacing="0" w:after="0" w:afterAutospacing="0"/>
              <w:jc w:val="both"/>
              <w:rPr>
                <w:rFonts w:asciiTheme="majorHAnsi" w:hAnsiTheme="majorHAnsi" w:cstheme="majorHAnsi"/>
                <w:bCs/>
                <w:sz w:val="28"/>
                <w:szCs w:val="28"/>
                <w:lang w:val="en-US"/>
              </w:rPr>
            </w:pPr>
            <w:r w:rsidRPr="00340326">
              <w:rPr>
                <w:sz w:val="28"/>
                <w:szCs w:val="28"/>
              </w:rPr>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w:t>
            </w:r>
            <w:r w:rsidRPr="00340326">
              <w:rPr>
                <w:sz w:val="28"/>
                <w:szCs w:val="28"/>
                <w:lang w:val="en-US"/>
              </w:rPr>
              <w:t xml:space="preserve"> Covid-19</w:t>
            </w:r>
            <w:r w:rsidRPr="00340326">
              <w:rPr>
                <w:sz w:val="28"/>
                <w:szCs w:val="28"/>
              </w:rPr>
              <w:t xml:space="preserve">, người tham gia phải tuân thủ </w:t>
            </w:r>
            <w:r w:rsidRPr="00340326">
              <w:rPr>
                <w:sz w:val="28"/>
                <w:szCs w:val="28"/>
                <w:lang w:val="en-US"/>
              </w:rPr>
              <w:t>nghiêm</w:t>
            </w:r>
            <w:r w:rsidRPr="00340326">
              <w:rPr>
                <w:sz w:val="28"/>
                <w:szCs w:val="28"/>
              </w:rPr>
              <w:t xml:space="preserve"> 5K</w:t>
            </w:r>
            <w:r w:rsidRPr="00340326">
              <w:rPr>
                <w:sz w:val="28"/>
                <w:szCs w:val="28"/>
                <w:lang w:val="en-US"/>
              </w:rPr>
              <w:t xml:space="preserve">, </w:t>
            </w:r>
            <w:r w:rsidRPr="00340326">
              <w:rPr>
                <w:rFonts w:asciiTheme="majorHAnsi" w:hAnsiTheme="majorHAnsi" w:cstheme="majorHAnsi"/>
                <w:spacing w:val="-2"/>
                <w:sz w:val="28"/>
                <w:szCs w:val="28"/>
                <w:lang w:val="pt-BR"/>
              </w:rPr>
              <w:t>nhưng s</w:t>
            </w:r>
            <w:r w:rsidRPr="00340326">
              <w:rPr>
                <w:sz w:val="28"/>
                <w:szCs w:val="28"/>
              </w:rPr>
              <w:t xml:space="preserve">ố lượng không quá </w:t>
            </w:r>
            <w:r w:rsidRPr="00340326">
              <w:rPr>
                <w:sz w:val="28"/>
                <w:szCs w:val="28"/>
                <w:lang w:val="en-US"/>
              </w:rPr>
              <w:t>3</w:t>
            </w:r>
            <w:r w:rsidRPr="00340326">
              <w:rPr>
                <w:sz w:val="28"/>
                <w:szCs w:val="28"/>
              </w:rPr>
              <w:t>0% công suất bình thường</w:t>
            </w:r>
            <w:r w:rsidRPr="00340326">
              <w:rPr>
                <w:sz w:val="28"/>
                <w:szCs w:val="28"/>
                <w:lang w:val="de-DE"/>
              </w:rPr>
              <w:t xml:space="preserve">. </w:t>
            </w:r>
            <w:r w:rsidRPr="00340326">
              <w:rPr>
                <w:iCs/>
                <w:sz w:val="28"/>
                <w:szCs w:val="28"/>
              </w:rPr>
              <w:t xml:space="preserve">Người mua, bán phải được tiêm đủ liều vắc xin hoặc </w:t>
            </w:r>
            <w:r w:rsidRPr="00340326">
              <w:rPr>
                <w:iCs/>
                <w:sz w:val="28"/>
                <w:szCs w:val="28"/>
                <w:lang w:val="en-US"/>
              </w:rPr>
              <w:t xml:space="preserve">F0 </w:t>
            </w:r>
            <w:r w:rsidRPr="00340326">
              <w:rPr>
                <w:iCs/>
                <w:sz w:val="28"/>
                <w:szCs w:val="28"/>
              </w:rPr>
              <w:t xml:space="preserve">đã điều trị khỏi bệnh </w:t>
            </w:r>
            <w:r w:rsidRPr="00340326">
              <w:rPr>
                <w:rFonts w:asciiTheme="majorHAnsi" w:hAnsiTheme="majorHAnsi" w:cstheme="majorHAnsi"/>
                <w:sz w:val="28"/>
                <w:szCs w:val="28"/>
                <w:lang w:val="pt-BR"/>
              </w:rPr>
              <w:t>không quá 6 tháng.</w:t>
            </w:r>
          </w:p>
        </w:tc>
        <w:tc>
          <w:tcPr>
            <w:tcW w:w="2992" w:type="dxa"/>
            <w:gridSpan w:val="2"/>
          </w:tcPr>
          <w:p w14:paraId="5DC71EBA" w14:textId="77777777" w:rsidR="004F0EFB" w:rsidRPr="00340326" w:rsidRDefault="004F0EFB" w:rsidP="00B96E48">
            <w:pPr>
              <w:pStyle w:val="NormalWeb"/>
              <w:spacing w:before="0" w:beforeAutospacing="0" w:after="0" w:afterAutospacing="0"/>
              <w:jc w:val="both"/>
              <w:rPr>
                <w:rFonts w:asciiTheme="majorHAnsi" w:hAnsiTheme="majorHAnsi" w:cstheme="majorHAnsi"/>
                <w:bCs/>
                <w:sz w:val="28"/>
                <w:szCs w:val="28"/>
                <w:lang w:val="en-US"/>
              </w:rPr>
            </w:pPr>
            <w:r w:rsidRPr="00340326">
              <w:rPr>
                <w:sz w:val="28"/>
                <w:szCs w:val="28"/>
              </w:rPr>
              <w:t xml:space="preserve">Được phép hoạt động nhưng phải có kế hoạch và chịu trách nhiệm triển khai </w:t>
            </w:r>
            <w:r w:rsidRPr="00340326">
              <w:rPr>
                <w:sz w:val="28"/>
                <w:szCs w:val="28"/>
                <w:lang w:val="en-US"/>
              </w:rPr>
              <w:t xml:space="preserve">các hoạt động </w:t>
            </w:r>
            <w:r w:rsidRPr="00340326">
              <w:rPr>
                <w:sz w:val="28"/>
                <w:szCs w:val="28"/>
              </w:rPr>
              <w:t>phòng, chống dịch</w:t>
            </w:r>
            <w:r w:rsidRPr="00340326">
              <w:rPr>
                <w:sz w:val="28"/>
                <w:szCs w:val="28"/>
                <w:lang w:val="en-US"/>
              </w:rPr>
              <w:t xml:space="preserve"> Covid-19</w:t>
            </w:r>
            <w:r w:rsidRPr="00340326">
              <w:rPr>
                <w:sz w:val="28"/>
                <w:szCs w:val="28"/>
              </w:rPr>
              <w:t xml:space="preserve">, người tham gia phải tuân thủ </w:t>
            </w:r>
            <w:r w:rsidRPr="00340326">
              <w:rPr>
                <w:sz w:val="28"/>
                <w:szCs w:val="28"/>
                <w:lang w:val="en-US"/>
              </w:rPr>
              <w:t>nghiêm</w:t>
            </w:r>
            <w:r w:rsidRPr="00340326">
              <w:rPr>
                <w:sz w:val="28"/>
                <w:szCs w:val="28"/>
              </w:rPr>
              <w:t xml:space="preserve"> 5K</w:t>
            </w:r>
            <w:r w:rsidRPr="00340326">
              <w:rPr>
                <w:sz w:val="28"/>
                <w:szCs w:val="28"/>
                <w:lang w:val="en-US"/>
              </w:rPr>
              <w:t xml:space="preserve">, </w:t>
            </w:r>
            <w:r w:rsidRPr="00340326">
              <w:rPr>
                <w:rFonts w:asciiTheme="majorHAnsi" w:hAnsiTheme="majorHAnsi" w:cstheme="majorHAnsi"/>
                <w:spacing w:val="-2"/>
                <w:sz w:val="28"/>
                <w:szCs w:val="28"/>
                <w:lang w:val="pt-BR"/>
              </w:rPr>
              <w:t>nhưng s</w:t>
            </w:r>
            <w:r w:rsidRPr="00340326">
              <w:rPr>
                <w:sz w:val="28"/>
                <w:szCs w:val="28"/>
              </w:rPr>
              <w:t xml:space="preserve">ố lượng không quá </w:t>
            </w:r>
            <w:r w:rsidRPr="00340326">
              <w:rPr>
                <w:sz w:val="28"/>
                <w:szCs w:val="28"/>
                <w:lang w:val="de-DE"/>
              </w:rPr>
              <w:t>2</w:t>
            </w:r>
            <w:r w:rsidRPr="00340326">
              <w:rPr>
                <w:sz w:val="28"/>
                <w:szCs w:val="28"/>
              </w:rPr>
              <w:t>0% công suất bình thường</w:t>
            </w:r>
            <w:r w:rsidRPr="00340326">
              <w:rPr>
                <w:sz w:val="28"/>
                <w:szCs w:val="28"/>
                <w:lang w:val="de-DE"/>
              </w:rPr>
              <w:t xml:space="preserve">. </w:t>
            </w:r>
            <w:r w:rsidRPr="00340326">
              <w:rPr>
                <w:iCs/>
                <w:sz w:val="28"/>
                <w:szCs w:val="28"/>
              </w:rPr>
              <w:t>Người mua, bán phải được tiêm đủ liều vắc xin hoặc</w:t>
            </w:r>
            <w:r w:rsidRPr="00340326">
              <w:rPr>
                <w:iCs/>
                <w:sz w:val="28"/>
                <w:szCs w:val="28"/>
                <w:lang w:val="en-US"/>
              </w:rPr>
              <w:t xml:space="preserve"> F0</w:t>
            </w:r>
            <w:r w:rsidRPr="00340326">
              <w:rPr>
                <w:iCs/>
                <w:sz w:val="28"/>
                <w:szCs w:val="28"/>
              </w:rPr>
              <w:t xml:space="preserve"> đã điều trị khỏi bệnh </w:t>
            </w:r>
            <w:r w:rsidRPr="00340326">
              <w:rPr>
                <w:rFonts w:asciiTheme="majorHAnsi" w:hAnsiTheme="majorHAnsi" w:cstheme="majorHAnsi"/>
                <w:sz w:val="28"/>
                <w:szCs w:val="28"/>
                <w:lang w:val="pt-BR"/>
              </w:rPr>
              <w:t>không quá 6 tháng.</w:t>
            </w:r>
          </w:p>
        </w:tc>
      </w:tr>
      <w:tr w:rsidR="004F0EFB" w:rsidRPr="00340326" w14:paraId="4D59ECF2" w14:textId="77777777" w:rsidTr="00B96E48">
        <w:trPr>
          <w:gridAfter w:val="2"/>
          <w:wAfter w:w="27" w:type="dxa"/>
          <w:trHeight w:val="712"/>
          <w:jc w:val="center"/>
        </w:trPr>
        <w:tc>
          <w:tcPr>
            <w:tcW w:w="3114" w:type="dxa"/>
          </w:tcPr>
          <w:p w14:paraId="0A783E32"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rPr>
            </w:pPr>
            <w:r w:rsidRPr="00340326">
              <w:rPr>
                <w:rFonts w:asciiTheme="majorHAnsi" w:hAnsiTheme="majorHAnsi" w:cstheme="majorHAnsi"/>
                <w:sz w:val="28"/>
                <w:szCs w:val="28"/>
              </w:rPr>
              <w:t>c) Chợ cá, cảng cá</w:t>
            </w:r>
          </w:p>
          <w:p w14:paraId="41F6CB92" w14:textId="77777777" w:rsidR="004F0EFB" w:rsidRPr="00340326" w:rsidRDefault="004F0EFB" w:rsidP="00B96E48">
            <w:pPr>
              <w:pStyle w:val="Normal1"/>
              <w:spacing w:line="264" w:lineRule="auto"/>
              <w:rPr>
                <w:rFonts w:asciiTheme="majorHAnsi" w:hAnsiTheme="majorHAnsi" w:cstheme="majorHAnsi"/>
                <w:b/>
                <w:sz w:val="28"/>
                <w:szCs w:val="28"/>
                <w:lang w:val="pt-BR"/>
              </w:rPr>
            </w:pPr>
          </w:p>
        </w:tc>
        <w:tc>
          <w:tcPr>
            <w:tcW w:w="2977" w:type="dxa"/>
          </w:tcPr>
          <w:p w14:paraId="33EC7DDA"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sz w:val="28"/>
                <w:szCs w:val="28"/>
              </w:rPr>
              <w:t xml:space="preserve">Được phép </w:t>
            </w:r>
            <w:r w:rsidRPr="00340326">
              <w:rPr>
                <w:sz w:val="28"/>
                <w:szCs w:val="28"/>
                <w:lang w:val="en-US"/>
              </w:rPr>
              <w:t>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Ban Quản lý chợ</w:t>
            </w:r>
            <w:r w:rsidRPr="00340326">
              <w:rPr>
                <w:rFonts w:asciiTheme="majorHAnsi" w:hAnsiTheme="majorHAnsi" w:cstheme="majorHAnsi"/>
                <w:sz w:val="28"/>
                <w:szCs w:val="28"/>
              </w:rPr>
              <w:t xml:space="preserve"> có kế hoạch </w:t>
            </w:r>
            <w:r w:rsidRPr="00340326">
              <w:rPr>
                <w:rFonts w:asciiTheme="majorHAnsi" w:hAnsiTheme="majorHAnsi" w:cstheme="majorHAnsi"/>
                <w:sz w:val="28"/>
                <w:szCs w:val="28"/>
                <w:lang w:val="pt-BR"/>
              </w:rPr>
              <w:t xml:space="preserve">được UBND cấp huyện phê duyệt </w:t>
            </w:r>
            <w:r w:rsidRPr="00340326">
              <w:rPr>
                <w:rFonts w:asciiTheme="majorHAnsi" w:hAnsiTheme="majorHAnsi" w:cstheme="majorHAnsi"/>
                <w:sz w:val="28"/>
                <w:szCs w:val="28"/>
              </w:rPr>
              <w:t xml:space="preserve">và chịu trách nhiệm triển khai các </w:t>
            </w:r>
            <w:r w:rsidRPr="00340326">
              <w:rPr>
                <w:rFonts w:asciiTheme="majorHAnsi" w:hAnsiTheme="majorHAnsi" w:cstheme="majorHAnsi"/>
                <w:sz w:val="28"/>
                <w:szCs w:val="28"/>
                <w:lang w:val="en-US"/>
              </w:rPr>
              <w:t>hoạt động</w:t>
            </w:r>
            <w:r w:rsidRPr="00340326">
              <w:rPr>
                <w:rFonts w:asciiTheme="majorHAnsi" w:hAnsiTheme="majorHAnsi" w:cstheme="majorHAnsi"/>
                <w:sz w:val="28"/>
                <w:szCs w:val="28"/>
              </w:rPr>
              <w:t xml:space="preserve"> đảm bảo </w:t>
            </w:r>
            <w:r w:rsidRPr="00340326">
              <w:rPr>
                <w:rFonts w:asciiTheme="majorHAnsi" w:hAnsiTheme="majorHAnsi" w:cstheme="majorHAnsi"/>
                <w:sz w:val="28"/>
                <w:szCs w:val="28"/>
              </w:rPr>
              <w:lastRenderedPageBreak/>
              <w:t>phòng</w:t>
            </w:r>
            <w:r w:rsidRPr="00340326">
              <w:rPr>
                <w:rFonts w:asciiTheme="majorHAnsi" w:hAnsiTheme="majorHAnsi" w:cstheme="majorHAnsi"/>
                <w:sz w:val="28"/>
                <w:szCs w:val="28"/>
                <w:lang w:val="en-US"/>
              </w:rPr>
              <w:t>,</w:t>
            </w:r>
            <w:r w:rsidRPr="00340326">
              <w:rPr>
                <w:rFonts w:asciiTheme="majorHAnsi" w:hAnsiTheme="majorHAnsi" w:cstheme="majorHAnsi"/>
                <w:sz w:val="28"/>
                <w:szCs w:val="28"/>
              </w:rPr>
              <w:t xml:space="preserve"> chống dịch Covid-19</w:t>
            </w:r>
            <w:r w:rsidRPr="00340326">
              <w:rPr>
                <w:rFonts w:asciiTheme="majorHAnsi" w:hAnsiTheme="majorHAnsi" w:cstheme="majorHAnsi"/>
                <w:sz w:val="28"/>
                <w:szCs w:val="28"/>
                <w:lang w:val="en-US"/>
              </w:rPr>
              <w:t>.</w:t>
            </w:r>
          </w:p>
        </w:tc>
        <w:tc>
          <w:tcPr>
            <w:tcW w:w="2949" w:type="dxa"/>
          </w:tcPr>
          <w:p w14:paraId="12A4D78F"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sz w:val="28"/>
                <w:szCs w:val="28"/>
              </w:rPr>
              <w:lastRenderedPageBreak/>
              <w:t xml:space="preserve">Được phép </w:t>
            </w:r>
            <w:r w:rsidRPr="00340326">
              <w:rPr>
                <w:sz w:val="28"/>
                <w:szCs w:val="28"/>
                <w:lang w:val="en-US"/>
              </w:rPr>
              <w:t>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Ban Quản lý chợ</w:t>
            </w:r>
            <w:r w:rsidRPr="00340326">
              <w:rPr>
                <w:rFonts w:asciiTheme="majorHAnsi" w:hAnsiTheme="majorHAnsi" w:cstheme="majorHAnsi"/>
                <w:sz w:val="28"/>
                <w:szCs w:val="28"/>
              </w:rPr>
              <w:t xml:space="preserve"> có kế hoạch </w:t>
            </w:r>
            <w:r w:rsidRPr="00340326">
              <w:rPr>
                <w:rFonts w:asciiTheme="majorHAnsi" w:hAnsiTheme="majorHAnsi" w:cstheme="majorHAnsi"/>
                <w:sz w:val="28"/>
                <w:szCs w:val="28"/>
                <w:lang w:val="pt-BR"/>
              </w:rPr>
              <w:t xml:space="preserve">được UBND cấp huyện phê duyệt </w:t>
            </w:r>
            <w:r w:rsidRPr="00340326">
              <w:rPr>
                <w:rFonts w:asciiTheme="majorHAnsi" w:hAnsiTheme="majorHAnsi" w:cstheme="majorHAnsi"/>
                <w:sz w:val="28"/>
                <w:szCs w:val="28"/>
              </w:rPr>
              <w:t xml:space="preserve">và chịu trách nhiệm triển khai các </w:t>
            </w:r>
            <w:r w:rsidRPr="00340326">
              <w:rPr>
                <w:rFonts w:asciiTheme="majorHAnsi" w:hAnsiTheme="majorHAnsi" w:cstheme="majorHAnsi"/>
                <w:sz w:val="28"/>
                <w:szCs w:val="28"/>
                <w:lang w:val="en-US"/>
              </w:rPr>
              <w:t>hoạt động</w:t>
            </w:r>
            <w:r w:rsidRPr="00340326">
              <w:rPr>
                <w:rFonts w:asciiTheme="majorHAnsi" w:hAnsiTheme="majorHAnsi" w:cstheme="majorHAnsi"/>
                <w:sz w:val="28"/>
                <w:szCs w:val="28"/>
              </w:rPr>
              <w:t xml:space="preserve"> đảm bảo phòng</w:t>
            </w:r>
            <w:r w:rsidRPr="00340326">
              <w:rPr>
                <w:rFonts w:asciiTheme="majorHAnsi" w:hAnsiTheme="majorHAnsi" w:cstheme="majorHAnsi"/>
                <w:sz w:val="28"/>
                <w:szCs w:val="28"/>
                <w:lang w:val="en-US"/>
              </w:rPr>
              <w:t>,</w:t>
            </w:r>
            <w:r w:rsidRPr="00340326">
              <w:rPr>
                <w:rFonts w:asciiTheme="majorHAnsi" w:hAnsiTheme="majorHAnsi" w:cstheme="majorHAnsi"/>
                <w:sz w:val="28"/>
                <w:szCs w:val="28"/>
              </w:rPr>
              <w:t xml:space="preserve"> chống dịch </w:t>
            </w:r>
            <w:r w:rsidRPr="00340326">
              <w:rPr>
                <w:rFonts w:asciiTheme="majorHAnsi" w:hAnsiTheme="majorHAnsi" w:cstheme="majorHAnsi"/>
                <w:sz w:val="28"/>
                <w:szCs w:val="28"/>
              </w:rPr>
              <w:lastRenderedPageBreak/>
              <w:t>Covid-19</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 xml:space="preserve">Số lượng người mua, bán trong cùng thời điểm không quá 50% công suất. </w:t>
            </w:r>
            <w:r w:rsidRPr="00340326">
              <w:rPr>
                <w:rFonts w:asciiTheme="majorHAnsi" w:hAnsiTheme="majorHAnsi" w:cstheme="majorHAnsi"/>
                <w:spacing w:val="-4"/>
                <w:sz w:val="28"/>
                <w:szCs w:val="28"/>
                <w:lang w:val="pt-BR"/>
              </w:rPr>
              <w:t>Người quản lý và nhân viên phải được tiêm ít nhất 01 liều vắc xin phòng Covid-19 đã qua 14 ngày hoặc F0</w:t>
            </w:r>
            <w:r w:rsidRPr="00340326">
              <w:rPr>
                <w:rFonts w:asciiTheme="majorHAnsi" w:hAnsiTheme="majorHAnsi" w:cstheme="majorHAnsi"/>
                <w:sz w:val="28"/>
                <w:szCs w:val="28"/>
                <w:lang w:val="pt-BR"/>
              </w:rPr>
              <w:t xml:space="preserve"> đã điều trị khỏi bệnh không quá 6 tháng.</w:t>
            </w:r>
          </w:p>
        </w:tc>
        <w:tc>
          <w:tcPr>
            <w:tcW w:w="2975" w:type="dxa"/>
            <w:gridSpan w:val="2"/>
          </w:tcPr>
          <w:p w14:paraId="58EE47B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pt-BR"/>
              </w:rPr>
            </w:pPr>
            <w:r w:rsidRPr="00340326">
              <w:rPr>
                <w:sz w:val="28"/>
                <w:szCs w:val="28"/>
              </w:rPr>
              <w:lastRenderedPageBreak/>
              <w:t xml:space="preserve">Được phép </w:t>
            </w:r>
            <w:r w:rsidRPr="00340326">
              <w:rPr>
                <w:sz w:val="28"/>
                <w:szCs w:val="28"/>
                <w:lang w:val="en-US"/>
              </w:rPr>
              <w:t>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Ban Quản lý chợ</w:t>
            </w:r>
            <w:r w:rsidRPr="00340326">
              <w:rPr>
                <w:rFonts w:asciiTheme="majorHAnsi" w:hAnsiTheme="majorHAnsi" w:cstheme="majorHAnsi"/>
                <w:sz w:val="28"/>
                <w:szCs w:val="28"/>
              </w:rPr>
              <w:t xml:space="preserve"> có kế hoạch </w:t>
            </w:r>
            <w:r w:rsidRPr="00340326">
              <w:rPr>
                <w:rFonts w:asciiTheme="majorHAnsi" w:hAnsiTheme="majorHAnsi" w:cstheme="majorHAnsi"/>
                <w:sz w:val="28"/>
                <w:szCs w:val="28"/>
                <w:lang w:val="pt-BR"/>
              </w:rPr>
              <w:t xml:space="preserve">được UBND cấp huyện phê duyệt </w:t>
            </w:r>
            <w:r w:rsidRPr="00340326">
              <w:rPr>
                <w:rFonts w:asciiTheme="majorHAnsi" w:hAnsiTheme="majorHAnsi" w:cstheme="majorHAnsi"/>
                <w:sz w:val="28"/>
                <w:szCs w:val="28"/>
              </w:rPr>
              <w:t xml:space="preserve">và chịu trách nhiệm triển khai các </w:t>
            </w:r>
            <w:r w:rsidRPr="00340326">
              <w:rPr>
                <w:rFonts w:asciiTheme="majorHAnsi" w:hAnsiTheme="majorHAnsi" w:cstheme="majorHAnsi"/>
                <w:sz w:val="28"/>
                <w:szCs w:val="28"/>
                <w:lang w:val="en-US"/>
              </w:rPr>
              <w:t>hoạt động</w:t>
            </w:r>
            <w:r w:rsidRPr="00340326">
              <w:rPr>
                <w:rFonts w:asciiTheme="majorHAnsi" w:hAnsiTheme="majorHAnsi" w:cstheme="majorHAnsi"/>
                <w:sz w:val="28"/>
                <w:szCs w:val="28"/>
              </w:rPr>
              <w:t xml:space="preserve"> đảm bảo phòng</w:t>
            </w:r>
            <w:r w:rsidRPr="00340326">
              <w:rPr>
                <w:rFonts w:asciiTheme="majorHAnsi" w:hAnsiTheme="majorHAnsi" w:cstheme="majorHAnsi"/>
                <w:sz w:val="28"/>
                <w:szCs w:val="28"/>
                <w:lang w:val="en-US"/>
              </w:rPr>
              <w:t>,</w:t>
            </w:r>
            <w:r w:rsidRPr="00340326">
              <w:rPr>
                <w:rFonts w:asciiTheme="majorHAnsi" w:hAnsiTheme="majorHAnsi" w:cstheme="majorHAnsi"/>
                <w:sz w:val="28"/>
                <w:szCs w:val="28"/>
              </w:rPr>
              <w:t xml:space="preserve"> chống dịch </w:t>
            </w:r>
            <w:r w:rsidRPr="00340326">
              <w:rPr>
                <w:rFonts w:asciiTheme="majorHAnsi" w:hAnsiTheme="majorHAnsi" w:cstheme="majorHAnsi"/>
                <w:sz w:val="28"/>
                <w:szCs w:val="28"/>
              </w:rPr>
              <w:lastRenderedPageBreak/>
              <w:t>Covid-19</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Số lượng người mua, bán trong cùng thời điểm không quá 30% công suất. Người quản lý và nhân viên phải được tiêm đủ liều vắc xin phòng Covid-19 hoặc F0 đã điều trị khỏi bệnh không quá 6 tháng.</w:t>
            </w:r>
          </w:p>
        </w:tc>
        <w:tc>
          <w:tcPr>
            <w:tcW w:w="2992" w:type="dxa"/>
            <w:gridSpan w:val="2"/>
          </w:tcPr>
          <w:p w14:paraId="4842FFBE"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sz w:val="28"/>
                <w:szCs w:val="28"/>
              </w:rPr>
              <w:lastRenderedPageBreak/>
              <w:t xml:space="preserve">Được phép </w:t>
            </w:r>
            <w:r w:rsidRPr="00340326">
              <w:rPr>
                <w:sz w:val="28"/>
                <w:szCs w:val="28"/>
                <w:lang w:val="en-US"/>
              </w:rPr>
              <w:t>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Ban Quản lý chợ</w:t>
            </w:r>
            <w:r w:rsidRPr="00340326">
              <w:rPr>
                <w:rFonts w:asciiTheme="majorHAnsi" w:hAnsiTheme="majorHAnsi" w:cstheme="majorHAnsi"/>
                <w:sz w:val="28"/>
                <w:szCs w:val="28"/>
              </w:rPr>
              <w:t xml:space="preserve"> có kế hoạch </w:t>
            </w:r>
            <w:r w:rsidRPr="00340326">
              <w:rPr>
                <w:rFonts w:asciiTheme="majorHAnsi" w:hAnsiTheme="majorHAnsi" w:cstheme="majorHAnsi"/>
                <w:sz w:val="28"/>
                <w:szCs w:val="28"/>
                <w:lang w:val="pt-BR"/>
              </w:rPr>
              <w:t xml:space="preserve">được UBND cấp huyện phê duyệt </w:t>
            </w:r>
            <w:r w:rsidRPr="00340326">
              <w:rPr>
                <w:rFonts w:asciiTheme="majorHAnsi" w:hAnsiTheme="majorHAnsi" w:cstheme="majorHAnsi"/>
                <w:sz w:val="28"/>
                <w:szCs w:val="28"/>
              </w:rPr>
              <w:t xml:space="preserve">và chịu trách nhiệm triển khai các </w:t>
            </w:r>
            <w:r w:rsidRPr="00340326">
              <w:rPr>
                <w:rFonts w:asciiTheme="majorHAnsi" w:hAnsiTheme="majorHAnsi" w:cstheme="majorHAnsi"/>
                <w:sz w:val="28"/>
                <w:szCs w:val="28"/>
                <w:lang w:val="en-US"/>
              </w:rPr>
              <w:t>hoạt động</w:t>
            </w:r>
            <w:r w:rsidRPr="00340326">
              <w:rPr>
                <w:rFonts w:asciiTheme="majorHAnsi" w:hAnsiTheme="majorHAnsi" w:cstheme="majorHAnsi"/>
                <w:sz w:val="28"/>
                <w:szCs w:val="28"/>
              </w:rPr>
              <w:t xml:space="preserve"> đảm bảo phòng</w:t>
            </w:r>
            <w:r w:rsidRPr="00340326">
              <w:rPr>
                <w:rFonts w:asciiTheme="majorHAnsi" w:hAnsiTheme="majorHAnsi" w:cstheme="majorHAnsi"/>
                <w:sz w:val="28"/>
                <w:szCs w:val="28"/>
                <w:lang w:val="en-US"/>
              </w:rPr>
              <w:t>,</w:t>
            </w:r>
            <w:r w:rsidRPr="00340326">
              <w:rPr>
                <w:rFonts w:asciiTheme="majorHAnsi" w:hAnsiTheme="majorHAnsi" w:cstheme="majorHAnsi"/>
                <w:sz w:val="28"/>
                <w:szCs w:val="28"/>
              </w:rPr>
              <w:t xml:space="preserve"> chống dịch </w:t>
            </w:r>
            <w:r w:rsidRPr="00340326">
              <w:rPr>
                <w:rFonts w:asciiTheme="majorHAnsi" w:hAnsiTheme="majorHAnsi" w:cstheme="majorHAnsi"/>
                <w:sz w:val="28"/>
                <w:szCs w:val="28"/>
              </w:rPr>
              <w:lastRenderedPageBreak/>
              <w:t>Covid-19</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lang w:val="pt-BR"/>
              </w:rPr>
              <w:t>Số lượng người mua, bán trong cùng thời điểm không quá 20% công suất. Người quản lý và nhân viên phải được tiêm đủ liều vắc xin phòng Covid-19 hoặc F0 đã điều trị khỏi bệnh không quá 6 tháng.</w:t>
            </w:r>
          </w:p>
        </w:tc>
      </w:tr>
      <w:tr w:rsidR="004F0EFB" w:rsidRPr="00340326" w14:paraId="7A228767" w14:textId="77777777" w:rsidTr="00B96E48">
        <w:trPr>
          <w:trHeight w:val="451"/>
          <w:jc w:val="center"/>
        </w:trPr>
        <w:tc>
          <w:tcPr>
            <w:tcW w:w="15034" w:type="dxa"/>
            <w:gridSpan w:val="9"/>
          </w:tcPr>
          <w:p w14:paraId="0DE3E05A" w14:textId="77777777" w:rsidR="004F0EFB" w:rsidRPr="00340326" w:rsidRDefault="004F0EFB" w:rsidP="00B96E48">
            <w:pPr>
              <w:spacing w:line="264" w:lineRule="auto"/>
              <w:rPr>
                <w:rFonts w:asciiTheme="majorHAnsi" w:hAnsiTheme="majorHAnsi" w:cstheme="majorHAnsi"/>
                <w:b/>
                <w:bCs/>
                <w:i/>
                <w:iCs/>
                <w:sz w:val="28"/>
                <w:szCs w:val="28"/>
                <w:lang w:val="pt-BR"/>
              </w:rPr>
            </w:pPr>
            <w:r w:rsidRPr="00340326">
              <w:rPr>
                <w:rFonts w:asciiTheme="majorHAnsi" w:hAnsiTheme="majorHAnsi" w:cstheme="majorHAnsi"/>
                <w:b/>
                <w:i/>
                <w:iCs/>
                <w:sz w:val="28"/>
                <w:szCs w:val="28"/>
                <w:lang w:val="pt-BR"/>
              </w:rPr>
              <w:lastRenderedPageBreak/>
              <w:t>3.3. Nhà hàng, quán ăn, quán giải khát</w:t>
            </w:r>
          </w:p>
        </w:tc>
      </w:tr>
      <w:tr w:rsidR="004F0EFB" w:rsidRPr="00340326" w14:paraId="7FAF68F6" w14:textId="77777777" w:rsidTr="00B96E48">
        <w:trPr>
          <w:gridAfter w:val="2"/>
          <w:wAfter w:w="27" w:type="dxa"/>
          <w:trHeight w:val="641"/>
          <w:jc w:val="center"/>
        </w:trPr>
        <w:tc>
          <w:tcPr>
            <w:tcW w:w="3114" w:type="dxa"/>
          </w:tcPr>
          <w:p w14:paraId="19B168CA" w14:textId="77777777" w:rsidR="004F0EFB" w:rsidRPr="00340326" w:rsidRDefault="004F0EFB" w:rsidP="00B96E48">
            <w:pPr>
              <w:pStyle w:val="Normal1"/>
              <w:spacing w:line="264" w:lineRule="auto"/>
              <w:rPr>
                <w:rFonts w:asciiTheme="majorHAnsi" w:hAnsiTheme="majorHAnsi" w:cstheme="majorHAnsi"/>
                <w:b/>
                <w:sz w:val="28"/>
                <w:szCs w:val="28"/>
                <w:lang w:val="pt-BR"/>
              </w:rPr>
            </w:pPr>
          </w:p>
        </w:tc>
        <w:tc>
          <w:tcPr>
            <w:tcW w:w="2977" w:type="dxa"/>
          </w:tcPr>
          <w:p w14:paraId="460DD64A"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sz w:val="28"/>
                <w:szCs w:val="28"/>
              </w:rPr>
              <w:t>Được phép hoạt động</w:t>
            </w:r>
            <w:r w:rsidRPr="00340326">
              <w:rPr>
                <w:sz w:val="28"/>
                <w:szCs w:val="28"/>
                <w:lang w:val="pt-BR"/>
              </w:rPr>
              <w:t>,</w:t>
            </w:r>
            <w:r w:rsidRPr="00340326">
              <w:rPr>
                <w:sz w:val="28"/>
                <w:szCs w:val="28"/>
              </w:rPr>
              <w:t xml:space="preserve"> nhưng phải có kế hoạch và chịu trách nhiệm triển khai </w:t>
            </w:r>
            <w:r w:rsidRPr="00340326">
              <w:rPr>
                <w:sz w:val="28"/>
                <w:szCs w:val="28"/>
                <w:lang w:val="en-US"/>
              </w:rPr>
              <w:t xml:space="preserve">các hoạt động </w:t>
            </w:r>
            <w:r w:rsidRPr="00340326">
              <w:rPr>
                <w:sz w:val="28"/>
                <w:szCs w:val="28"/>
              </w:rPr>
              <w:t>phòng, chống dịch</w:t>
            </w:r>
            <w:r w:rsidRPr="00340326">
              <w:rPr>
                <w:sz w:val="28"/>
                <w:szCs w:val="28"/>
                <w:lang w:val="en-US"/>
              </w:rPr>
              <w:t xml:space="preserve"> Covid-19</w:t>
            </w:r>
            <w:r w:rsidRPr="00340326">
              <w:rPr>
                <w:sz w:val="28"/>
                <w:szCs w:val="28"/>
              </w:rPr>
              <w:t xml:space="preserve">, tuân thủ </w:t>
            </w:r>
            <w:r w:rsidRPr="00340326">
              <w:rPr>
                <w:sz w:val="28"/>
                <w:szCs w:val="28"/>
                <w:lang w:val="en-US"/>
              </w:rPr>
              <w:t xml:space="preserve">nghiêm </w:t>
            </w:r>
            <w:r w:rsidRPr="00340326">
              <w:rPr>
                <w:sz w:val="28"/>
                <w:szCs w:val="28"/>
              </w:rPr>
              <w:t>5K.</w:t>
            </w:r>
          </w:p>
        </w:tc>
        <w:tc>
          <w:tcPr>
            <w:tcW w:w="2949" w:type="dxa"/>
          </w:tcPr>
          <w:p w14:paraId="1BE2A49C" w14:textId="77777777" w:rsidR="004F0EFB" w:rsidRPr="00340326" w:rsidRDefault="004F0EFB" w:rsidP="00B96E48">
            <w:pPr>
              <w:spacing w:line="264" w:lineRule="auto"/>
              <w:jc w:val="both"/>
              <w:rPr>
                <w:iCs/>
                <w:sz w:val="28"/>
                <w:szCs w:val="28"/>
              </w:rPr>
            </w:pPr>
            <w:r w:rsidRPr="00340326">
              <w:rPr>
                <w:spacing w:val="-2"/>
                <w:sz w:val="28"/>
                <w:szCs w:val="28"/>
              </w:rPr>
              <w:t>Được phép hoạt động</w:t>
            </w:r>
            <w:r w:rsidRPr="00340326">
              <w:rPr>
                <w:spacing w:val="-2"/>
                <w:sz w:val="28"/>
                <w:szCs w:val="28"/>
                <w:lang w:val="pt-BR"/>
              </w:rPr>
              <w:t xml:space="preserve">, </w:t>
            </w:r>
            <w:r w:rsidRPr="00340326">
              <w:rPr>
                <w:spacing w:val="-2"/>
                <w:sz w:val="28"/>
                <w:szCs w:val="28"/>
              </w:rPr>
              <w:t>nhưng</w:t>
            </w:r>
            <w:r w:rsidRPr="00340326">
              <w:rPr>
                <w:sz w:val="28"/>
                <w:szCs w:val="28"/>
              </w:rPr>
              <w:t xml:space="preserve"> phải có kế hoạch và chịu trách nhiệm triển khai các hoạt động phòng, chống dịch Covid-19, tuân thủ nghiêm 5K; n</w:t>
            </w:r>
            <w:r w:rsidRPr="00340326">
              <w:rPr>
                <w:iCs/>
                <w:sz w:val="28"/>
                <w:szCs w:val="28"/>
              </w:rPr>
              <w:t xml:space="preserve">gười mua, bán, người phục vụ, người đến ăn phải được tiêm ít nhất 01 liều vắc xin đã qua 14 ngày hoặc F0 đã điều trị khỏi bệnh </w:t>
            </w:r>
            <w:r w:rsidRPr="00340326">
              <w:rPr>
                <w:iCs/>
                <w:sz w:val="28"/>
                <w:szCs w:val="28"/>
              </w:rPr>
              <w:lastRenderedPageBreak/>
              <w:t xml:space="preserve">không quá 6 tháng. </w:t>
            </w:r>
          </w:p>
          <w:p w14:paraId="60D1B256" w14:textId="77777777" w:rsidR="004F0EFB" w:rsidRPr="00340326" w:rsidRDefault="004F0EFB" w:rsidP="00B96E48">
            <w:pPr>
              <w:spacing w:line="264" w:lineRule="auto"/>
              <w:jc w:val="both"/>
              <w:rPr>
                <w:rFonts w:cstheme="majorHAnsi"/>
                <w:sz w:val="28"/>
                <w:szCs w:val="28"/>
                <w:shd w:val="clear" w:color="auto" w:fill="FFFFFF"/>
                <w:lang w:val="pt-BR"/>
              </w:rPr>
            </w:pPr>
            <w:r w:rsidRPr="00340326">
              <w:rPr>
                <w:rFonts w:cstheme="majorHAnsi"/>
                <w:sz w:val="28"/>
                <w:szCs w:val="28"/>
                <w:shd w:val="clear" w:color="auto" w:fill="FFFFFF"/>
                <w:lang w:val="pt-BR"/>
              </w:rPr>
              <w:t xml:space="preserve">Tối đa phục vụ không quá 50% công suất; </w:t>
            </w:r>
            <w:r w:rsidRPr="00340326">
              <w:rPr>
                <w:sz w:val="28"/>
                <w:szCs w:val="28"/>
                <w:shd w:val="clear" w:color="auto" w:fill="FFFFFF"/>
                <w:lang w:val="pt-BR"/>
              </w:rPr>
              <w:t xml:space="preserve">thực hiện giãn cách, bố trí chỗ ngồi phù hợp đảm bảo giãn cách; khoảng cách giữa bàn với bàn tối thiểu 02 mét hoặc có vách ngăn. </w:t>
            </w:r>
            <w:r w:rsidRPr="00340326">
              <w:rPr>
                <w:rFonts w:cstheme="majorHAnsi"/>
                <w:sz w:val="28"/>
                <w:szCs w:val="28"/>
                <w:shd w:val="clear" w:color="auto" w:fill="FFFFFF"/>
                <w:lang w:val="pt-BR"/>
              </w:rPr>
              <w:t>Khuyến khích bán mang về.</w:t>
            </w:r>
          </w:p>
          <w:p w14:paraId="67B379E3" w14:textId="77777777" w:rsidR="004F0EFB" w:rsidRPr="00340326" w:rsidRDefault="004F0EFB" w:rsidP="00B96E48">
            <w:pPr>
              <w:spacing w:line="264" w:lineRule="auto"/>
              <w:jc w:val="both"/>
              <w:rPr>
                <w:iCs/>
                <w:sz w:val="28"/>
                <w:szCs w:val="28"/>
              </w:rPr>
            </w:pPr>
          </w:p>
        </w:tc>
        <w:tc>
          <w:tcPr>
            <w:tcW w:w="2975" w:type="dxa"/>
            <w:gridSpan w:val="2"/>
          </w:tcPr>
          <w:p w14:paraId="6B57E1D6" w14:textId="77777777" w:rsidR="004F0EFB" w:rsidRPr="00340326" w:rsidRDefault="004F0EFB" w:rsidP="00B96E48">
            <w:pPr>
              <w:spacing w:line="264" w:lineRule="auto"/>
              <w:jc w:val="both"/>
              <w:rPr>
                <w:sz w:val="28"/>
                <w:szCs w:val="28"/>
              </w:rPr>
            </w:pPr>
            <w:r w:rsidRPr="00340326">
              <w:rPr>
                <w:sz w:val="28"/>
                <w:szCs w:val="28"/>
              </w:rPr>
              <w:lastRenderedPageBreak/>
              <w:t>Được phép hoạt động</w:t>
            </w:r>
            <w:r w:rsidRPr="00340326">
              <w:rPr>
                <w:sz w:val="28"/>
                <w:szCs w:val="28"/>
                <w:lang w:val="pt-BR"/>
              </w:rPr>
              <w:t>,</w:t>
            </w:r>
            <w:r w:rsidRPr="00340326">
              <w:rPr>
                <w:sz w:val="28"/>
                <w:szCs w:val="28"/>
              </w:rPr>
              <w:t xml:space="preserve"> nhưng phải có kế hoạch và chịu trách nhiệm triển khai các hoạt động phòng, chống dịch Covid-19, tuân thủ nghiêm 5K; n</w:t>
            </w:r>
            <w:r w:rsidRPr="00340326">
              <w:rPr>
                <w:sz w:val="28"/>
                <w:szCs w:val="28"/>
                <w:shd w:val="clear" w:color="auto" w:fill="FFFFFF"/>
                <w:lang w:val="pt-BR"/>
              </w:rPr>
              <w:t>gười mua, bán, người phục vụ, người đến ăn phải được tiêm đủ liều vắc xin hoặc F0 đã điều trị khỏi</w:t>
            </w:r>
            <w:r w:rsidRPr="00340326">
              <w:rPr>
                <w:iCs/>
                <w:sz w:val="28"/>
                <w:szCs w:val="28"/>
              </w:rPr>
              <w:t xml:space="preserve"> bệnh không quá 6 tháng.</w:t>
            </w:r>
            <w:r w:rsidRPr="00340326">
              <w:rPr>
                <w:sz w:val="28"/>
                <w:szCs w:val="28"/>
              </w:rPr>
              <w:t xml:space="preserve"> </w:t>
            </w:r>
          </w:p>
          <w:p w14:paraId="257FCFEC" w14:textId="77777777" w:rsidR="004F0EFB" w:rsidRPr="00340326" w:rsidRDefault="004F0EFB" w:rsidP="00B96E48">
            <w:pPr>
              <w:spacing w:line="264" w:lineRule="auto"/>
              <w:jc w:val="both"/>
              <w:rPr>
                <w:sz w:val="28"/>
                <w:szCs w:val="28"/>
                <w:shd w:val="clear" w:color="auto" w:fill="FFFFFF"/>
                <w:lang w:val="pt-BR"/>
              </w:rPr>
            </w:pPr>
            <w:r w:rsidRPr="00340326">
              <w:rPr>
                <w:rFonts w:cstheme="majorHAnsi"/>
                <w:sz w:val="28"/>
                <w:szCs w:val="28"/>
                <w:shd w:val="clear" w:color="auto" w:fill="FFFFFF"/>
                <w:lang w:val="pt-BR"/>
              </w:rPr>
              <w:lastRenderedPageBreak/>
              <w:t xml:space="preserve">Tối đa phục vụ không quá 30% công suất; </w:t>
            </w:r>
            <w:r w:rsidRPr="00340326">
              <w:rPr>
                <w:sz w:val="28"/>
                <w:szCs w:val="28"/>
                <w:shd w:val="clear" w:color="auto" w:fill="FFFFFF"/>
                <w:lang w:val="pt-BR"/>
              </w:rPr>
              <w:t>thực hiện giãn cách, bố trí chỗ ngồi phù hợp đảm bảo giãn cách; khoảng cách giữa bàn với bàn tối thiểu 02 mét hoặc có vách ngăn. Khuyến khích bán mang về.</w:t>
            </w:r>
          </w:p>
          <w:p w14:paraId="335849E8" w14:textId="77777777" w:rsidR="004F0EFB" w:rsidRPr="00340326" w:rsidRDefault="004F0EFB" w:rsidP="00B96E48">
            <w:pPr>
              <w:spacing w:line="264" w:lineRule="auto"/>
              <w:jc w:val="both"/>
              <w:rPr>
                <w:rFonts w:asciiTheme="majorHAnsi" w:hAnsiTheme="majorHAnsi" w:cstheme="majorHAnsi"/>
                <w:bCs/>
                <w:sz w:val="28"/>
                <w:szCs w:val="28"/>
              </w:rPr>
            </w:pPr>
          </w:p>
        </w:tc>
        <w:tc>
          <w:tcPr>
            <w:tcW w:w="2992" w:type="dxa"/>
            <w:gridSpan w:val="2"/>
          </w:tcPr>
          <w:p w14:paraId="5D181375"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lastRenderedPageBreak/>
              <w:t>Ngừng hoạt động</w:t>
            </w:r>
          </w:p>
        </w:tc>
      </w:tr>
      <w:tr w:rsidR="004F0EFB" w:rsidRPr="00340326" w14:paraId="3855A8D4" w14:textId="77777777" w:rsidTr="00B96E48">
        <w:trPr>
          <w:trHeight w:val="263"/>
          <w:jc w:val="center"/>
        </w:trPr>
        <w:tc>
          <w:tcPr>
            <w:tcW w:w="15034" w:type="dxa"/>
            <w:gridSpan w:val="9"/>
          </w:tcPr>
          <w:p w14:paraId="075A9012"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b/>
                <w:i/>
                <w:iCs/>
                <w:sz w:val="28"/>
                <w:szCs w:val="28"/>
                <w:lang w:val="pt-BR"/>
              </w:rPr>
              <w:t xml:space="preserve">3.4. Các cơ sở kinh doanh các dịch vụ có nguy cơ lây nhiễm cao </w:t>
            </w:r>
          </w:p>
        </w:tc>
      </w:tr>
      <w:tr w:rsidR="004F0EFB" w:rsidRPr="00340326" w14:paraId="310E8078" w14:textId="77777777" w:rsidTr="00B96E48">
        <w:trPr>
          <w:gridAfter w:val="2"/>
          <w:wAfter w:w="27" w:type="dxa"/>
          <w:trHeight w:val="712"/>
          <w:jc w:val="center"/>
        </w:trPr>
        <w:tc>
          <w:tcPr>
            <w:tcW w:w="3114" w:type="dxa"/>
          </w:tcPr>
          <w:p w14:paraId="493A9FE3" w14:textId="77777777" w:rsidR="004F0EFB" w:rsidRPr="00340326" w:rsidRDefault="004F0EFB" w:rsidP="00B96E48">
            <w:pPr>
              <w:spacing w:line="264" w:lineRule="auto"/>
              <w:jc w:val="both"/>
              <w:rPr>
                <w:rFonts w:asciiTheme="majorHAnsi" w:hAnsiTheme="majorHAnsi" w:cstheme="majorHAnsi"/>
                <w:b/>
                <w:sz w:val="28"/>
                <w:szCs w:val="28"/>
                <w:lang w:val="pt-BR"/>
              </w:rPr>
            </w:pPr>
            <w:r w:rsidRPr="00340326">
              <w:rPr>
                <w:rFonts w:asciiTheme="majorHAnsi" w:hAnsiTheme="majorHAnsi" w:cstheme="majorHAnsi"/>
                <w:sz w:val="28"/>
                <w:szCs w:val="28"/>
                <w:lang w:val="pt-BR"/>
              </w:rPr>
              <w:t>a) Đối với vũ trường, karaoke, mát xa, quán bar, xông hơi, internet, trò chơi điện tử, câu lạc bộ khiêu vũ, các tụ điểm hát với nhau, câu lạc bộ bida</w:t>
            </w:r>
          </w:p>
        </w:tc>
        <w:tc>
          <w:tcPr>
            <w:tcW w:w="2977" w:type="dxa"/>
          </w:tcPr>
          <w:p w14:paraId="69149D41" w14:textId="77777777" w:rsidR="004F0EFB" w:rsidRPr="00340326" w:rsidRDefault="004F0EFB" w:rsidP="00B96E48">
            <w:pPr>
              <w:spacing w:line="264" w:lineRule="auto"/>
              <w:jc w:val="both"/>
              <w:rPr>
                <w:bCs/>
                <w:sz w:val="28"/>
                <w:szCs w:val="28"/>
                <w:lang w:val="pt-BR"/>
              </w:rPr>
            </w:pPr>
            <w:r w:rsidRPr="00340326">
              <w:rPr>
                <w:bCs/>
                <w:sz w:val="28"/>
                <w:szCs w:val="28"/>
                <w:lang w:val="es"/>
              </w:rPr>
              <w:t xml:space="preserve">Karaoke, vũ trường, các hoạt động tương tự như vũ trường; câu lạc bộ khiêu vũ, các tụ điểm hát với nhau: được hoạt động, </w:t>
            </w:r>
            <w:r w:rsidRPr="00340326">
              <w:rPr>
                <w:bCs/>
                <w:sz w:val="28"/>
                <w:szCs w:val="28"/>
                <w:lang w:val="zu-ZA"/>
              </w:rPr>
              <w:t xml:space="preserve">tiếp nhận khách tối đa 50% công suất hoặc khả năng tiếp nhận (tính bằng số lượng người tối đa trong cùng một thời điểm khi đứng cách nhau 02 mét); </w:t>
            </w:r>
            <w:r w:rsidRPr="00340326">
              <w:rPr>
                <w:sz w:val="28"/>
                <w:szCs w:val="28"/>
                <w:lang w:val="es"/>
              </w:rPr>
              <w:t>n</w:t>
            </w:r>
            <w:r w:rsidRPr="00340326">
              <w:rPr>
                <w:sz w:val="28"/>
                <w:szCs w:val="28"/>
                <w:lang w:val="vi"/>
              </w:rPr>
              <w:t xml:space="preserve">gười tham gia phải đáp </w:t>
            </w:r>
            <w:r w:rsidRPr="00340326">
              <w:rPr>
                <w:sz w:val="28"/>
                <w:szCs w:val="28"/>
                <w:lang w:val="vi"/>
              </w:rPr>
              <w:lastRenderedPageBreak/>
              <w:t xml:space="preserve">ứng điều kiện đã tiêm ít nhất 01 liều vắc-xin </w:t>
            </w:r>
            <w:r w:rsidRPr="00340326">
              <w:rPr>
                <w:sz w:val="28"/>
                <w:szCs w:val="28"/>
              </w:rPr>
              <w:t>phòng</w:t>
            </w:r>
            <w:r w:rsidRPr="00340326">
              <w:rPr>
                <w:sz w:val="28"/>
                <w:szCs w:val="28"/>
                <w:lang w:val="vi"/>
              </w:rPr>
              <w:t xml:space="preserve"> Covid-19 </w:t>
            </w:r>
            <w:r w:rsidRPr="00340326">
              <w:rPr>
                <w:sz w:val="28"/>
                <w:szCs w:val="28"/>
              </w:rPr>
              <w:t>đã qua</w:t>
            </w:r>
            <w:r w:rsidRPr="00340326">
              <w:rPr>
                <w:sz w:val="28"/>
                <w:szCs w:val="28"/>
                <w:lang w:val="vi"/>
              </w:rPr>
              <w:t xml:space="preserve"> 14 </w:t>
            </w:r>
            <w:r w:rsidRPr="00340326">
              <w:rPr>
                <w:spacing w:val="-4"/>
                <w:sz w:val="28"/>
                <w:szCs w:val="28"/>
                <w:lang w:val="vi"/>
              </w:rPr>
              <w:t xml:space="preserve">ngày hoặc </w:t>
            </w:r>
            <w:r w:rsidRPr="00340326">
              <w:rPr>
                <w:spacing w:val="-4"/>
                <w:sz w:val="28"/>
                <w:szCs w:val="28"/>
              </w:rPr>
              <w:t xml:space="preserve">F0 </w:t>
            </w:r>
            <w:r w:rsidRPr="00340326">
              <w:rPr>
                <w:spacing w:val="-4"/>
                <w:sz w:val="28"/>
                <w:szCs w:val="28"/>
                <w:lang w:val="vi"/>
              </w:rPr>
              <w:t xml:space="preserve">đã khỏi bệnh </w:t>
            </w:r>
            <w:r w:rsidRPr="00340326">
              <w:rPr>
                <w:spacing w:val="-4"/>
                <w:sz w:val="28"/>
                <w:szCs w:val="28"/>
              </w:rPr>
              <w:t>không quá</w:t>
            </w:r>
            <w:r w:rsidRPr="00340326">
              <w:rPr>
                <w:spacing w:val="-4"/>
                <w:sz w:val="28"/>
                <w:szCs w:val="28"/>
                <w:lang w:val="vi"/>
              </w:rPr>
              <w:t xml:space="preserve"> 6 tháng</w:t>
            </w:r>
            <w:r w:rsidRPr="00340326">
              <w:rPr>
                <w:spacing w:val="-4"/>
                <w:sz w:val="28"/>
                <w:szCs w:val="28"/>
              </w:rPr>
              <w:t>,</w:t>
            </w:r>
            <w:r w:rsidRPr="00340326">
              <w:rPr>
                <w:spacing w:val="-4"/>
                <w:sz w:val="28"/>
                <w:szCs w:val="28"/>
                <w:lang w:val="vi"/>
              </w:rPr>
              <w:t xml:space="preserve"> hoặc có giấy xét nghiệm âm tính với Covid-19 theo quy định của </w:t>
            </w:r>
            <w:r w:rsidRPr="00340326">
              <w:rPr>
                <w:spacing w:val="-4"/>
                <w:sz w:val="28"/>
                <w:szCs w:val="28"/>
              </w:rPr>
              <w:t xml:space="preserve">ngành </w:t>
            </w:r>
            <w:r w:rsidRPr="00340326">
              <w:rPr>
                <w:spacing w:val="-4"/>
                <w:sz w:val="28"/>
                <w:szCs w:val="28"/>
                <w:lang w:val="vi"/>
              </w:rPr>
              <w:t>Y tế.</w:t>
            </w:r>
          </w:p>
        </w:tc>
        <w:tc>
          <w:tcPr>
            <w:tcW w:w="2949" w:type="dxa"/>
          </w:tcPr>
          <w:p w14:paraId="56E1C5FE" w14:textId="77777777" w:rsidR="004F0EFB" w:rsidRPr="00340326" w:rsidRDefault="004F0EFB" w:rsidP="00B96E48">
            <w:pPr>
              <w:spacing w:line="264" w:lineRule="auto"/>
              <w:jc w:val="both"/>
              <w:rPr>
                <w:rFonts w:asciiTheme="majorHAnsi" w:hAnsiTheme="majorHAnsi" w:cstheme="majorHAnsi"/>
                <w:sz w:val="28"/>
                <w:szCs w:val="28"/>
                <w:lang w:val="vi-VN"/>
              </w:rPr>
            </w:pPr>
            <w:r w:rsidRPr="00340326">
              <w:rPr>
                <w:rFonts w:asciiTheme="majorHAnsi" w:hAnsiTheme="majorHAnsi" w:cstheme="majorHAnsi"/>
                <w:sz w:val="28"/>
                <w:szCs w:val="28"/>
                <w:lang w:val="pt-BR"/>
              </w:rPr>
              <w:lastRenderedPageBreak/>
              <w:t>Tiếp tục tạm ngừng hoạt động cho đến khi có thông báo mới.</w:t>
            </w:r>
          </w:p>
          <w:p w14:paraId="2E757306"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rPr>
            </w:pPr>
          </w:p>
          <w:p w14:paraId="6ACA672C"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rPr>
            </w:pPr>
          </w:p>
        </w:tc>
        <w:tc>
          <w:tcPr>
            <w:tcW w:w="2975" w:type="dxa"/>
            <w:gridSpan w:val="2"/>
          </w:tcPr>
          <w:p w14:paraId="71E4F373" w14:textId="77777777" w:rsidR="004F0EFB" w:rsidRPr="00340326" w:rsidRDefault="004F0EFB" w:rsidP="00B96E48">
            <w:pPr>
              <w:spacing w:line="264" w:lineRule="auto"/>
              <w:jc w:val="center"/>
              <w:rPr>
                <w:rFonts w:asciiTheme="majorHAnsi" w:hAnsiTheme="majorHAnsi" w:cstheme="majorHAnsi"/>
                <w:bCs/>
                <w:sz w:val="28"/>
                <w:szCs w:val="28"/>
                <w:lang w:val="pt-BR"/>
              </w:rPr>
            </w:pPr>
            <w:r w:rsidRPr="00340326">
              <w:rPr>
                <w:bCs/>
                <w:sz w:val="28"/>
                <w:szCs w:val="28"/>
                <w:lang w:val="es"/>
              </w:rPr>
              <w:t>Ngừng</w:t>
            </w:r>
            <w:r w:rsidRPr="00340326">
              <w:rPr>
                <w:rFonts w:asciiTheme="majorHAnsi" w:hAnsiTheme="majorHAnsi" w:cstheme="majorHAnsi"/>
                <w:sz w:val="28"/>
                <w:szCs w:val="28"/>
                <w:lang w:val="de-DE"/>
              </w:rPr>
              <w:t xml:space="preserve"> hoạt động</w:t>
            </w:r>
          </w:p>
        </w:tc>
        <w:tc>
          <w:tcPr>
            <w:tcW w:w="2992" w:type="dxa"/>
            <w:gridSpan w:val="2"/>
          </w:tcPr>
          <w:p w14:paraId="775C7557" w14:textId="77777777" w:rsidR="004F0EFB" w:rsidRPr="00340326" w:rsidRDefault="004F0EFB" w:rsidP="00B96E48">
            <w:pPr>
              <w:spacing w:line="264" w:lineRule="auto"/>
              <w:jc w:val="center"/>
              <w:rPr>
                <w:rFonts w:asciiTheme="majorHAnsi" w:hAnsiTheme="majorHAnsi" w:cstheme="majorHAnsi"/>
                <w:bCs/>
                <w:sz w:val="28"/>
                <w:szCs w:val="28"/>
                <w:lang w:val="de-DE"/>
              </w:rPr>
            </w:pPr>
            <w:r w:rsidRPr="00340326">
              <w:rPr>
                <w:bCs/>
                <w:sz w:val="28"/>
                <w:szCs w:val="28"/>
                <w:lang w:val="es"/>
              </w:rPr>
              <w:t>Ngừng</w:t>
            </w:r>
            <w:r w:rsidRPr="00340326">
              <w:rPr>
                <w:rFonts w:asciiTheme="majorHAnsi" w:hAnsiTheme="majorHAnsi" w:cstheme="majorHAnsi"/>
                <w:sz w:val="28"/>
                <w:szCs w:val="28"/>
                <w:lang w:val="de-DE"/>
              </w:rPr>
              <w:t xml:space="preserve"> hoạt động</w:t>
            </w:r>
          </w:p>
        </w:tc>
      </w:tr>
      <w:tr w:rsidR="004F0EFB" w:rsidRPr="00340326" w14:paraId="4CA5CDEF" w14:textId="77777777" w:rsidTr="00B96E48">
        <w:trPr>
          <w:gridAfter w:val="2"/>
          <w:wAfter w:w="27" w:type="dxa"/>
          <w:trHeight w:val="357"/>
          <w:jc w:val="center"/>
        </w:trPr>
        <w:tc>
          <w:tcPr>
            <w:tcW w:w="3114" w:type="dxa"/>
          </w:tcPr>
          <w:p w14:paraId="14634ACC" w14:textId="77777777" w:rsidR="004F0EFB" w:rsidRPr="00340326" w:rsidRDefault="004F0EFB" w:rsidP="00B96E48">
            <w:pPr>
              <w:pStyle w:val="Normal1"/>
              <w:spacing w:line="264" w:lineRule="auto"/>
              <w:jc w:val="both"/>
              <w:rPr>
                <w:rFonts w:asciiTheme="majorHAnsi" w:hAnsiTheme="majorHAnsi" w:cstheme="majorHAnsi"/>
                <w:sz w:val="28"/>
                <w:szCs w:val="28"/>
                <w:lang w:val="pt-BR"/>
              </w:rPr>
            </w:pPr>
            <w:r w:rsidRPr="00340326">
              <w:rPr>
                <w:rFonts w:asciiTheme="majorHAnsi" w:hAnsiTheme="majorHAnsi" w:cstheme="majorHAnsi"/>
                <w:sz w:val="28"/>
                <w:szCs w:val="28"/>
                <w:lang w:val="pt-BR"/>
              </w:rPr>
              <w:t xml:space="preserve">b) </w:t>
            </w:r>
            <w:r w:rsidRPr="00340326">
              <w:rPr>
                <w:rFonts w:asciiTheme="majorHAnsi" w:hAnsiTheme="majorHAnsi" w:cstheme="majorHAnsi"/>
                <w:sz w:val="28"/>
                <w:szCs w:val="28"/>
              </w:rPr>
              <w:t xml:space="preserve">Đối với phòng tập thể hình, yoga, </w:t>
            </w:r>
            <w:r w:rsidRPr="00340326">
              <w:rPr>
                <w:rFonts w:asciiTheme="majorHAnsi" w:hAnsiTheme="majorHAnsi" w:cstheme="majorHAnsi"/>
                <w:sz w:val="28"/>
                <w:szCs w:val="28"/>
                <w:lang w:val="pt-BR"/>
              </w:rPr>
              <w:t>hồ bơi, bóng đá, bóng chuyền…</w:t>
            </w:r>
          </w:p>
          <w:p w14:paraId="4039275C" w14:textId="77777777" w:rsidR="004F0EFB" w:rsidRPr="00340326" w:rsidRDefault="004F0EFB" w:rsidP="00B96E48">
            <w:pPr>
              <w:spacing w:line="264" w:lineRule="auto"/>
              <w:ind w:firstLine="567"/>
              <w:rPr>
                <w:rFonts w:asciiTheme="majorHAnsi" w:hAnsiTheme="majorHAnsi" w:cstheme="majorHAnsi"/>
                <w:b/>
                <w:sz w:val="28"/>
                <w:szCs w:val="28"/>
                <w:lang w:val="pt-BR"/>
              </w:rPr>
            </w:pPr>
          </w:p>
        </w:tc>
        <w:tc>
          <w:tcPr>
            <w:tcW w:w="2977" w:type="dxa"/>
          </w:tcPr>
          <w:p w14:paraId="6BA7D78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de-DE"/>
              </w:rPr>
              <w:t xml:space="preserve">Được phép hoạt động. </w:t>
            </w:r>
            <w:r w:rsidRPr="00340326">
              <w:rPr>
                <w:sz w:val="28"/>
                <w:szCs w:val="28"/>
                <w:lang w:val="es"/>
              </w:rPr>
              <w:t>N</w:t>
            </w:r>
            <w:r w:rsidRPr="00340326">
              <w:rPr>
                <w:sz w:val="28"/>
                <w:szCs w:val="28"/>
                <w:lang w:val="vi"/>
              </w:rPr>
              <w:t xml:space="preserve">gười tham gia phải đáp ứng điều kiện đã tiêm ít nhất 01 liều vắc-xin </w:t>
            </w:r>
            <w:r w:rsidRPr="00340326">
              <w:rPr>
                <w:sz w:val="28"/>
                <w:szCs w:val="28"/>
                <w:lang w:val="en-US"/>
              </w:rPr>
              <w:t>phòng</w:t>
            </w:r>
            <w:r w:rsidRPr="00340326">
              <w:rPr>
                <w:sz w:val="28"/>
                <w:szCs w:val="28"/>
                <w:lang w:val="vi"/>
              </w:rPr>
              <w:t xml:space="preserve"> Covid-19 </w:t>
            </w:r>
            <w:r w:rsidRPr="00340326">
              <w:rPr>
                <w:sz w:val="28"/>
                <w:szCs w:val="28"/>
                <w:lang w:val="en-US"/>
              </w:rPr>
              <w:t>đã qua</w:t>
            </w:r>
            <w:r w:rsidRPr="00340326">
              <w:rPr>
                <w:sz w:val="28"/>
                <w:szCs w:val="28"/>
                <w:lang w:val="vi"/>
              </w:rPr>
              <w:t xml:space="preserve"> 14 ngày hoặc </w:t>
            </w:r>
            <w:r w:rsidRPr="00340326">
              <w:rPr>
                <w:sz w:val="28"/>
                <w:szCs w:val="28"/>
                <w:lang w:val="en-US"/>
              </w:rPr>
              <w:t xml:space="preserve">F0 </w:t>
            </w:r>
            <w:r w:rsidRPr="00340326">
              <w:rPr>
                <w:sz w:val="28"/>
                <w:szCs w:val="28"/>
                <w:lang w:val="vi"/>
              </w:rPr>
              <w:t xml:space="preserve">đã khỏi bệnh </w:t>
            </w:r>
            <w:r w:rsidRPr="00340326">
              <w:rPr>
                <w:sz w:val="28"/>
                <w:szCs w:val="28"/>
                <w:lang w:val="en-US"/>
              </w:rPr>
              <w:t>không quá</w:t>
            </w:r>
            <w:r w:rsidRPr="00340326">
              <w:rPr>
                <w:sz w:val="28"/>
                <w:szCs w:val="28"/>
                <w:lang w:val="vi"/>
              </w:rPr>
              <w:t xml:space="preserve"> 6 tháng</w:t>
            </w:r>
            <w:r w:rsidRPr="00340326">
              <w:rPr>
                <w:sz w:val="28"/>
                <w:szCs w:val="28"/>
                <w:lang w:val="en-US"/>
              </w:rPr>
              <w:t>,</w:t>
            </w:r>
            <w:r w:rsidRPr="00340326">
              <w:rPr>
                <w:sz w:val="28"/>
                <w:szCs w:val="28"/>
                <w:lang w:val="vi"/>
              </w:rPr>
              <w:t xml:space="preserve"> hoặc có giấy xét nghiệm âm tính với Covid-19 theo quy định của </w:t>
            </w:r>
            <w:r w:rsidRPr="00340326">
              <w:rPr>
                <w:sz w:val="28"/>
                <w:szCs w:val="28"/>
                <w:lang w:val="en-US"/>
              </w:rPr>
              <w:t>ngành</w:t>
            </w:r>
            <w:r w:rsidRPr="00340326">
              <w:rPr>
                <w:sz w:val="28"/>
                <w:szCs w:val="28"/>
                <w:lang w:val="vi"/>
              </w:rPr>
              <w:t xml:space="preserve"> Y</w:t>
            </w:r>
            <w:r w:rsidRPr="00340326">
              <w:rPr>
                <w:spacing w:val="-11"/>
                <w:sz w:val="28"/>
                <w:szCs w:val="28"/>
                <w:lang w:val="vi"/>
              </w:rPr>
              <w:t xml:space="preserve"> </w:t>
            </w:r>
            <w:r w:rsidRPr="00340326">
              <w:rPr>
                <w:sz w:val="28"/>
                <w:szCs w:val="28"/>
                <w:lang w:val="vi"/>
              </w:rPr>
              <w:t>tế.</w:t>
            </w:r>
          </w:p>
        </w:tc>
        <w:tc>
          <w:tcPr>
            <w:tcW w:w="2949" w:type="dxa"/>
          </w:tcPr>
          <w:p w14:paraId="210521FA" w14:textId="77777777" w:rsidR="004F0EFB" w:rsidRPr="00340326" w:rsidRDefault="004F0EFB" w:rsidP="00B96E48">
            <w:pPr>
              <w:pStyle w:val="Normal1"/>
              <w:spacing w:line="264" w:lineRule="auto"/>
              <w:jc w:val="both"/>
              <w:rPr>
                <w:rFonts w:asciiTheme="majorHAnsi" w:hAnsiTheme="majorHAnsi" w:cstheme="majorHAnsi"/>
                <w:b/>
                <w:sz w:val="28"/>
                <w:szCs w:val="28"/>
                <w:lang w:val="de-DE"/>
              </w:rPr>
            </w:pPr>
            <w:r w:rsidRPr="00340326">
              <w:rPr>
                <w:rFonts w:ascii="Times New Roman" w:hAnsi="Times New Roman" w:cs="Times New Roman"/>
                <w:sz w:val="28"/>
                <w:szCs w:val="28"/>
                <w:lang w:val="de-DE"/>
              </w:rPr>
              <w:t xml:space="preserve">Được phép hoạt động. </w:t>
            </w:r>
            <w:r w:rsidRPr="00340326">
              <w:rPr>
                <w:rFonts w:ascii="Times New Roman" w:hAnsi="Times New Roman" w:cs="Times New Roman"/>
                <w:sz w:val="28"/>
                <w:szCs w:val="28"/>
                <w:lang w:val="es"/>
              </w:rPr>
              <w:t>N</w:t>
            </w:r>
            <w:r w:rsidRPr="00340326">
              <w:rPr>
                <w:rFonts w:ascii="Times New Roman" w:hAnsi="Times New Roman" w:cs="Times New Roman"/>
                <w:sz w:val="28"/>
                <w:szCs w:val="28"/>
                <w:lang w:val="vi"/>
              </w:rPr>
              <w:t xml:space="preserve">gười tham gia phải đáp ứng điều kiện đã tiêm ít nhất 01 liều vắc-xin </w:t>
            </w:r>
            <w:r w:rsidRPr="00340326">
              <w:rPr>
                <w:rFonts w:ascii="Times New Roman" w:hAnsi="Times New Roman" w:cs="Times New Roman"/>
                <w:sz w:val="28"/>
                <w:szCs w:val="28"/>
                <w:lang w:val="en-US"/>
              </w:rPr>
              <w:t>phòng</w:t>
            </w:r>
            <w:r w:rsidRPr="00340326">
              <w:rPr>
                <w:rFonts w:ascii="Times New Roman" w:hAnsi="Times New Roman" w:cs="Times New Roman"/>
                <w:sz w:val="28"/>
                <w:szCs w:val="28"/>
                <w:lang w:val="vi"/>
              </w:rPr>
              <w:t xml:space="preserve"> Covid-19 </w:t>
            </w:r>
            <w:r w:rsidRPr="00340326">
              <w:rPr>
                <w:rFonts w:ascii="Times New Roman" w:hAnsi="Times New Roman" w:cs="Times New Roman"/>
                <w:sz w:val="28"/>
                <w:szCs w:val="28"/>
                <w:lang w:val="en-US"/>
              </w:rPr>
              <w:t>đã qua</w:t>
            </w:r>
            <w:r w:rsidRPr="00340326">
              <w:rPr>
                <w:rFonts w:asciiTheme="majorHAnsi" w:hAnsiTheme="majorHAnsi" w:cstheme="majorHAnsi"/>
                <w:sz w:val="28"/>
                <w:szCs w:val="28"/>
                <w:lang w:val="vi"/>
              </w:rPr>
              <w:t xml:space="preserve"> 14 ngày hoặc </w:t>
            </w:r>
            <w:r w:rsidRPr="00340326">
              <w:rPr>
                <w:rFonts w:asciiTheme="majorHAnsi" w:hAnsiTheme="majorHAnsi" w:cstheme="majorHAnsi"/>
                <w:sz w:val="28"/>
                <w:szCs w:val="28"/>
                <w:lang w:val="en-US"/>
              </w:rPr>
              <w:t xml:space="preserve">F0 </w:t>
            </w:r>
            <w:r w:rsidRPr="00340326">
              <w:rPr>
                <w:rFonts w:asciiTheme="majorHAnsi" w:hAnsiTheme="majorHAnsi" w:cstheme="majorHAnsi"/>
                <w:sz w:val="28"/>
                <w:szCs w:val="28"/>
                <w:lang w:val="vi"/>
              </w:rPr>
              <w:t xml:space="preserve">đã khỏi bệnh </w:t>
            </w:r>
            <w:r w:rsidRPr="00340326">
              <w:rPr>
                <w:rFonts w:asciiTheme="majorHAnsi" w:hAnsiTheme="majorHAnsi" w:cstheme="majorHAnsi"/>
                <w:sz w:val="28"/>
                <w:szCs w:val="28"/>
                <w:lang w:val="en-US"/>
              </w:rPr>
              <w:t>không quá</w:t>
            </w:r>
            <w:r w:rsidRPr="00340326">
              <w:rPr>
                <w:rFonts w:asciiTheme="majorHAnsi" w:hAnsiTheme="majorHAnsi" w:cstheme="majorHAnsi"/>
                <w:sz w:val="28"/>
                <w:szCs w:val="28"/>
                <w:lang w:val="vi"/>
              </w:rPr>
              <w:t xml:space="preserve"> 6 tháng</w:t>
            </w:r>
            <w:r w:rsidRPr="00340326">
              <w:rPr>
                <w:rFonts w:ascii="Times New Roman" w:hAnsi="Times New Roman" w:cs="Times New Roman"/>
                <w:sz w:val="28"/>
                <w:szCs w:val="28"/>
                <w:lang w:val="en-US"/>
              </w:rPr>
              <w:t>,</w:t>
            </w:r>
            <w:r w:rsidRPr="00340326">
              <w:rPr>
                <w:rFonts w:ascii="Times New Roman" w:hAnsi="Times New Roman" w:cs="Times New Roman"/>
                <w:sz w:val="28"/>
                <w:szCs w:val="28"/>
                <w:lang w:val="vi"/>
              </w:rPr>
              <w:t xml:space="preserve"> hoặc có giấy xét </w:t>
            </w:r>
            <w:r w:rsidRPr="00340326">
              <w:rPr>
                <w:rFonts w:ascii="Times New Roman" w:hAnsi="Times New Roman" w:cs="Times New Roman"/>
                <w:spacing w:val="-4"/>
                <w:sz w:val="28"/>
                <w:szCs w:val="28"/>
                <w:lang w:val="vi"/>
              </w:rPr>
              <w:t>nghiệm âm tính với Covid-19</w:t>
            </w:r>
            <w:r w:rsidRPr="00340326">
              <w:rPr>
                <w:rFonts w:ascii="Times New Roman" w:hAnsi="Times New Roman" w:cs="Times New Roman"/>
                <w:sz w:val="28"/>
                <w:szCs w:val="28"/>
                <w:lang w:val="vi"/>
              </w:rPr>
              <w:t xml:space="preserve"> theo quy định của </w:t>
            </w:r>
            <w:r w:rsidRPr="00340326">
              <w:rPr>
                <w:rFonts w:ascii="Times New Roman" w:hAnsi="Times New Roman" w:cs="Times New Roman"/>
                <w:sz w:val="28"/>
                <w:szCs w:val="28"/>
                <w:lang w:val="en-US"/>
              </w:rPr>
              <w:t>ngành</w:t>
            </w:r>
            <w:r w:rsidRPr="00340326">
              <w:rPr>
                <w:rFonts w:ascii="Times New Roman" w:hAnsi="Times New Roman" w:cs="Times New Roman"/>
                <w:sz w:val="28"/>
                <w:szCs w:val="28"/>
                <w:lang w:val="vi"/>
              </w:rPr>
              <w:t xml:space="preserve"> Y</w:t>
            </w:r>
            <w:r w:rsidRPr="00340326">
              <w:rPr>
                <w:rFonts w:ascii="Times New Roman" w:hAnsi="Times New Roman" w:cs="Times New Roman"/>
                <w:spacing w:val="-11"/>
                <w:sz w:val="28"/>
                <w:szCs w:val="28"/>
                <w:lang w:val="vi"/>
              </w:rPr>
              <w:t xml:space="preserve"> </w:t>
            </w:r>
            <w:r w:rsidRPr="00340326">
              <w:rPr>
                <w:rFonts w:ascii="Times New Roman" w:hAnsi="Times New Roman" w:cs="Times New Roman"/>
                <w:sz w:val="28"/>
                <w:szCs w:val="28"/>
                <w:lang w:val="vi"/>
              </w:rPr>
              <w:t>tế;</w:t>
            </w:r>
            <w:r w:rsidRPr="00340326">
              <w:rPr>
                <w:rFonts w:asciiTheme="majorHAnsi" w:hAnsiTheme="majorHAnsi" w:cstheme="majorHAnsi"/>
                <w:sz w:val="28"/>
                <w:szCs w:val="28"/>
                <w:lang w:val="de-DE"/>
              </w:rPr>
              <w:t xml:space="preserve"> nhưng đ</w:t>
            </w:r>
            <w:r w:rsidRPr="00340326">
              <w:rPr>
                <w:rFonts w:asciiTheme="majorHAnsi" w:hAnsiTheme="majorHAnsi" w:cstheme="majorHAnsi"/>
                <w:bCs/>
                <w:sz w:val="28"/>
                <w:szCs w:val="28"/>
                <w:lang w:val="de-DE"/>
              </w:rPr>
              <w:t>ối với phòng tập thể hình và hồ bơi, số người tham gia cùng thời điểm không quá 20 người.</w:t>
            </w:r>
          </w:p>
        </w:tc>
        <w:tc>
          <w:tcPr>
            <w:tcW w:w="2975" w:type="dxa"/>
            <w:gridSpan w:val="2"/>
          </w:tcPr>
          <w:p w14:paraId="5CF54112"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r w:rsidRPr="00340326">
              <w:rPr>
                <w:rFonts w:asciiTheme="majorHAnsi" w:hAnsiTheme="majorHAnsi" w:cstheme="majorHAnsi"/>
                <w:sz w:val="28"/>
                <w:szCs w:val="28"/>
                <w:lang w:val="de-DE"/>
              </w:rPr>
              <w:t>Ngừng hoạt động</w:t>
            </w:r>
          </w:p>
        </w:tc>
        <w:tc>
          <w:tcPr>
            <w:tcW w:w="2992" w:type="dxa"/>
            <w:gridSpan w:val="2"/>
          </w:tcPr>
          <w:p w14:paraId="47CE33CB"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Ngừng hoạt động</w:t>
            </w:r>
          </w:p>
        </w:tc>
      </w:tr>
      <w:tr w:rsidR="004F0EFB" w:rsidRPr="00340326" w14:paraId="079D2720" w14:textId="77777777" w:rsidTr="00B96E48">
        <w:trPr>
          <w:gridAfter w:val="2"/>
          <w:wAfter w:w="27" w:type="dxa"/>
          <w:trHeight w:val="363"/>
          <w:jc w:val="center"/>
        </w:trPr>
        <w:tc>
          <w:tcPr>
            <w:tcW w:w="3114" w:type="dxa"/>
          </w:tcPr>
          <w:p w14:paraId="0FDA25D7" w14:textId="77777777" w:rsidR="004F0EFB" w:rsidRPr="00340326" w:rsidRDefault="004F0EFB" w:rsidP="00B96E48">
            <w:pPr>
              <w:pStyle w:val="Normal1"/>
              <w:spacing w:line="264" w:lineRule="auto"/>
              <w:jc w:val="both"/>
              <w:rPr>
                <w:rFonts w:asciiTheme="majorHAnsi" w:hAnsiTheme="majorHAnsi" w:cstheme="majorHAnsi"/>
                <w:sz w:val="28"/>
                <w:szCs w:val="28"/>
                <w:lang w:val="pt-BR"/>
              </w:rPr>
            </w:pPr>
            <w:r w:rsidRPr="00340326">
              <w:rPr>
                <w:rFonts w:asciiTheme="majorHAnsi" w:hAnsiTheme="majorHAnsi" w:cstheme="majorHAnsi"/>
                <w:sz w:val="28"/>
                <w:szCs w:val="28"/>
                <w:lang w:val="pt-BR"/>
              </w:rPr>
              <w:lastRenderedPageBreak/>
              <w:t>c) L</w:t>
            </w:r>
            <w:r w:rsidRPr="00340326">
              <w:rPr>
                <w:rFonts w:asciiTheme="majorHAnsi" w:hAnsiTheme="majorHAnsi" w:cstheme="majorHAnsi"/>
                <w:sz w:val="28"/>
                <w:szCs w:val="28"/>
              </w:rPr>
              <w:t>àm tóc</w:t>
            </w:r>
            <w:r w:rsidRPr="00340326">
              <w:rPr>
                <w:rFonts w:asciiTheme="majorHAnsi" w:hAnsiTheme="majorHAnsi" w:cstheme="majorHAnsi"/>
                <w:sz w:val="28"/>
                <w:szCs w:val="28"/>
                <w:lang w:val="pt-BR"/>
              </w:rPr>
              <w:t>, cắt tóc</w:t>
            </w:r>
            <w:r w:rsidRPr="00340326">
              <w:rPr>
                <w:rFonts w:asciiTheme="majorHAnsi" w:hAnsiTheme="majorHAnsi" w:cstheme="majorHAnsi"/>
                <w:sz w:val="28"/>
                <w:szCs w:val="28"/>
              </w:rPr>
              <w:t>, làm đẹp, phẫu thuật thẩm mỹ, vật lý trị liệu</w:t>
            </w:r>
            <w:r w:rsidRPr="00340326">
              <w:rPr>
                <w:rFonts w:asciiTheme="majorHAnsi" w:hAnsiTheme="majorHAnsi" w:cstheme="majorHAnsi"/>
                <w:sz w:val="28"/>
                <w:szCs w:val="28"/>
                <w:lang w:val="pt-BR"/>
              </w:rPr>
              <w:t>…</w:t>
            </w:r>
          </w:p>
          <w:p w14:paraId="3EEA5EAE" w14:textId="77777777" w:rsidR="004F0EFB" w:rsidRPr="00340326" w:rsidRDefault="004F0EFB" w:rsidP="00B96E48">
            <w:pPr>
              <w:pStyle w:val="Normal1"/>
              <w:spacing w:line="264" w:lineRule="auto"/>
              <w:ind w:firstLine="567"/>
              <w:rPr>
                <w:rFonts w:asciiTheme="majorHAnsi" w:eastAsia="Times New Roman" w:hAnsiTheme="majorHAnsi" w:cstheme="majorHAnsi"/>
                <w:i/>
                <w:iCs/>
                <w:sz w:val="28"/>
                <w:szCs w:val="28"/>
                <w:lang w:val="pt-BR"/>
              </w:rPr>
            </w:pPr>
          </w:p>
          <w:p w14:paraId="403F0E2E" w14:textId="77777777" w:rsidR="004F0EFB" w:rsidRPr="00340326" w:rsidRDefault="004F0EFB" w:rsidP="00B96E48">
            <w:pPr>
              <w:spacing w:line="264" w:lineRule="auto"/>
              <w:rPr>
                <w:rFonts w:asciiTheme="majorHAnsi" w:hAnsiTheme="majorHAnsi" w:cstheme="majorHAnsi"/>
                <w:b/>
                <w:i/>
                <w:iCs/>
                <w:sz w:val="28"/>
                <w:szCs w:val="28"/>
                <w:lang w:val="pt-BR"/>
              </w:rPr>
            </w:pPr>
          </w:p>
        </w:tc>
        <w:tc>
          <w:tcPr>
            <w:tcW w:w="2977" w:type="dxa"/>
          </w:tcPr>
          <w:p w14:paraId="4E0FD3C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de-DE"/>
              </w:rPr>
              <w:t>Được phép hoạt động. Chủ cơ sở có kế hoạch và chịu trách nhiệm triển khai các hoạt động đảm bảo phòng, chống dịch Covid-19. Người tham gia đã tiêm đủ liều vắc xin hoặc đã khỏi bệnh Covid không quá 6 tháng.</w:t>
            </w:r>
          </w:p>
        </w:tc>
        <w:tc>
          <w:tcPr>
            <w:tcW w:w="2949" w:type="dxa"/>
          </w:tcPr>
          <w:p w14:paraId="503D3830"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de-DE"/>
              </w:rPr>
              <w:t xml:space="preserve">Được phép hoạt động. Chủ cơ sở có kế hoạch và chịu trách nhiệm triển khai các biện pháp đảm bảo phòng, chống dịch Covid-19. Số người tham gia </w:t>
            </w:r>
            <w:r w:rsidRPr="00340326">
              <w:rPr>
                <w:rFonts w:asciiTheme="majorHAnsi" w:hAnsiTheme="majorHAnsi" w:cstheme="majorHAnsi"/>
                <w:sz w:val="28"/>
                <w:szCs w:val="28"/>
              </w:rPr>
              <w:t>cùng thời điểm không quá 50% công suất</w:t>
            </w:r>
            <w:r w:rsidRPr="00340326">
              <w:rPr>
                <w:rFonts w:asciiTheme="majorHAnsi" w:hAnsiTheme="majorHAnsi" w:cstheme="majorHAnsi"/>
                <w:sz w:val="28"/>
                <w:szCs w:val="28"/>
                <w:lang w:val="en-US"/>
              </w:rPr>
              <w:t>; n</w:t>
            </w:r>
            <w:r w:rsidRPr="00340326">
              <w:rPr>
                <w:rFonts w:asciiTheme="majorHAnsi" w:hAnsiTheme="majorHAnsi" w:cstheme="majorHAnsi"/>
                <w:sz w:val="28"/>
                <w:szCs w:val="28"/>
                <w:lang w:val="de-DE"/>
              </w:rPr>
              <w:t xml:space="preserve">gười tham gia đã tiêm đủ liều vắc xin hoặc F0 đã khỏi bệnh không quá 6 tháng. </w:t>
            </w:r>
          </w:p>
        </w:tc>
        <w:tc>
          <w:tcPr>
            <w:tcW w:w="2975" w:type="dxa"/>
            <w:gridSpan w:val="2"/>
          </w:tcPr>
          <w:p w14:paraId="57A165AC"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r w:rsidRPr="00340326">
              <w:rPr>
                <w:rFonts w:asciiTheme="majorHAnsi" w:hAnsiTheme="majorHAnsi" w:cstheme="majorHAnsi"/>
                <w:sz w:val="28"/>
                <w:szCs w:val="28"/>
                <w:lang w:val="de-DE"/>
              </w:rPr>
              <w:t>Ngừng hoạt động</w:t>
            </w:r>
          </w:p>
        </w:tc>
        <w:tc>
          <w:tcPr>
            <w:tcW w:w="2992" w:type="dxa"/>
            <w:gridSpan w:val="2"/>
          </w:tcPr>
          <w:p w14:paraId="65C66853"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Ngừng hoạt động</w:t>
            </w:r>
          </w:p>
        </w:tc>
      </w:tr>
      <w:tr w:rsidR="004F0EFB" w:rsidRPr="00340326" w14:paraId="2282D879" w14:textId="77777777" w:rsidTr="00B96E48">
        <w:trPr>
          <w:trHeight w:val="351"/>
          <w:jc w:val="center"/>
        </w:trPr>
        <w:tc>
          <w:tcPr>
            <w:tcW w:w="15034" w:type="dxa"/>
            <w:gridSpan w:val="9"/>
          </w:tcPr>
          <w:p w14:paraId="32F2AA7A"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i/>
                <w:iCs/>
                <w:sz w:val="28"/>
                <w:szCs w:val="28"/>
                <w:lang w:val="pt-BR"/>
              </w:rPr>
              <w:t>3.5. Hoạt động bán hàng rong, vé số dạo</w:t>
            </w:r>
          </w:p>
        </w:tc>
      </w:tr>
      <w:tr w:rsidR="004F0EFB" w:rsidRPr="00340326" w14:paraId="18A48828" w14:textId="77777777" w:rsidTr="00B96E48">
        <w:trPr>
          <w:gridAfter w:val="2"/>
          <w:wAfter w:w="27" w:type="dxa"/>
          <w:trHeight w:val="712"/>
          <w:jc w:val="center"/>
        </w:trPr>
        <w:tc>
          <w:tcPr>
            <w:tcW w:w="3114" w:type="dxa"/>
          </w:tcPr>
          <w:p w14:paraId="10B75EBF" w14:textId="77777777" w:rsidR="004F0EFB" w:rsidRPr="00340326" w:rsidRDefault="004F0EFB" w:rsidP="00B96E48">
            <w:pPr>
              <w:spacing w:line="264" w:lineRule="auto"/>
              <w:ind w:firstLine="567"/>
              <w:rPr>
                <w:rFonts w:asciiTheme="majorHAnsi" w:hAnsiTheme="majorHAnsi" w:cstheme="majorHAnsi"/>
                <w:b/>
                <w:i/>
                <w:iCs/>
                <w:sz w:val="28"/>
                <w:szCs w:val="28"/>
                <w:lang w:val="vi-VN"/>
              </w:rPr>
            </w:pPr>
          </w:p>
        </w:tc>
        <w:tc>
          <w:tcPr>
            <w:tcW w:w="2977" w:type="dxa"/>
          </w:tcPr>
          <w:p w14:paraId="65BA6F1F" w14:textId="77777777" w:rsidR="004F0EFB" w:rsidRPr="00340326" w:rsidRDefault="004F0EFB" w:rsidP="00B96E48">
            <w:pPr>
              <w:spacing w:line="264" w:lineRule="auto"/>
              <w:jc w:val="both"/>
              <w:rPr>
                <w:rFonts w:asciiTheme="majorHAnsi" w:hAnsiTheme="majorHAnsi" w:cstheme="majorHAnsi"/>
                <w:bCs/>
                <w:sz w:val="28"/>
                <w:szCs w:val="28"/>
                <w:lang w:val="vi-VN"/>
              </w:rPr>
            </w:pPr>
            <w:r w:rsidRPr="00340326">
              <w:rPr>
                <w:sz w:val="28"/>
                <w:szCs w:val="28"/>
                <w:lang w:val="vi-VN"/>
              </w:rPr>
              <w:t>Được phép hoạt động và tuân thủ 5K.</w:t>
            </w:r>
          </w:p>
        </w:tc>
        <w:tc>
          <w:tcPr>
            <w:tcW w:w="2949" w:type="dxa"/>
          </w:tcPr>
          <w:p w14:paraId="3C45D8C5" w14:textId="77777777" w:rsidR="004F0EFB" w:rsidRPr="00340326" w:rsidRDefault="004F0EFB" w:rsidP="00B96E48">
            <w:pPr>
              <w:spacing w:line="264" w:lineRule="auto"/>
              <w:jc w:val="both"/>
              <w:rPr>
                <w:sz w:val="28"/>
                <w:szCs w:val="28"/>
                <w:lang w:val="pt-BR"/>
              </w:rPr>
            </w:pPr>
            <w:r w:rsidRPr="00340326">
              <w:rPr>
                <w:sz w:val="28"/>
                <w:szCs w:val="28"/>
                <w:lang w:val="vi-VN"/>
              </w:rPr>
              <w:t>Được phép hoạt động</w:t>
            </w:r>
            <w:r w:rsidRPr="00340326">
              <w:rPr>
                <w:sz w:val="28"/>
                <w:szCs w:val="28"/>
              </w:rPr>
              <w:t xml:space="preserve">, </w:t>
            </w:r>
            <w:r w:rsidRPr="00340326">
              <w:rPr>
                <w:sz w:val="28"/>
                <w:szCs w:val="28"/>
                <w:lang w:val="vi-VN"/>
              </w:rPr>
              <w:t xml:space="preserve">nhưng phải tiêm đủ </w:t>
            </w:r>
            <w:r w:rsidRPr="00340326">
              <w:rPr>
                <w:sz w:val="28"/>
                <w:szCs w:val="28"/>
              </w:rPr>
              <w:t xml:space="preserve">liều </w:t>
            </w:r>
            <w:r w:rsidRPr="00340326">
              <w:rPr>
                <w:sz w:val="28"/>
                <w:szCs w:val="28"/>
                <w:lang w:val="vi-VN"/>
              </w:rPr>
              <w:t>vắc xin và tuân thủ 5K.</w:t>
            </w:r>
          </w:p>
        </w:tc>
        <w:tc>
          <w:tcPr>
            <w:tcW w:w="2975" w:type="dxa"/>
            <w:gridSpan w:val="2"/>
          </w:tcPr>
          <w:p w14:paraId="5E99D59B"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r w:rsidRPr="00340326">
              <w:rPr>
                <w:rFonts w:asciiTheme="majorHAnsi" w:hAnsiTheme="majorHAnsi" w:cstheme="majorHAnsi"/>
                <w:sz w:val="28"/>
                <w:szCs w:val="28"/>
                <w:lang w:val="de-DE"/>
              </w:rPr>
              <w:t>Ngừng hoạt động</w:t>
            </w:r>
          </w:p>
        </w:tc>
        <w:tc>
          <w:tcPr>
            <w:tcW w:w="2992" w:type="dxa"/>
            <w:gridSpan w:val="2"/>
          </w:tcPr>
          <w:p w14:paraId="4EA4858E"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Ngừng hoạt động</w:t>
            </w:r>
          </w:p>
        </w:tc>
      </w:tr>
      <w:tr w:rsidR="004F0EFB" w:rsidRPr="00340326" w14:paraId="0383D1C1" w14:textId="77777777" w:rsidTr="00B96E48">
        <w:trPr>
          <w:trHeight w:val="417"/>
          <w:jc w:val="center"/>
        </w:trPr>
        <w:tc>
          <w:tcPr>
            <w:tcW w:w="15034" w:type="dxa"/>
            <w:gridSpan w:val="9"/>
          </w:tcPr>
          <w:p w14:paraId="7B082BC3"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bCs/>
                <w:sz w:val="28"/>
                <w:szCs w:val="28"/>
                <w:lang w:val="en-US"/>
              </w:rPr>
              <w:t>4</w:t>
            </w:r>
            <w:r w:rsidRPr="00340326">
              <w:rPr>
                <w:rFonts w:asciiTheme="majorHAnsi" w:hAnsiTheme="majorHAnsi" w:cstheme="majorHAnsi"/>
                <w:b/>
                <w:bCs/>
                <w:sz w:val="28"/>
                <w:szCs w:val="28"/>
              </w:rPr>
              <w:t xml:space="preserve">. Hoạt động giáo dục, đào tạo </w:t>
            </w:r>
          </w:p>
        </w:tc>
      </w:tr>
      <w:tr w:rsidR="004F0EFB" w:rsidRPr="00340326" w14:paraId="0320DC89" w14:textId="77777777" w:rsidTr="00B96E48">
        <w:trPr>
          <w:gridAfter w:val="2"/>
          <w:wAfter w:w="27" w:type="dxa"/>
          <w:trHeight w:val="712"/>
          <w:jc w:val="center"/>
        </w:trPr>
        <w:tc>
          <w:tcPr>
            <w:tcW w:w="3114" w:type="dxa"/>
          </w:tcPr>
          <w:p w14:paraId="73127A9A" w14:textId="77777777" w:rsidR="004F0EFB" w:rsidRPr="00340326" w:rsidRDefault="004F0EFB" w:rsidP="00B96E48">
            <w:pPr>
              <w:pStyle w:val="Normal1"/>
              <w:spacing w:line="264" w:lineRule="auto"/>
              <w:ind w:firstLine="567"/>
              <w:rPr>
                <w:rFonts w:asciiTheme="majorHAnsi" w:hAnsiTheme="majorHAnsi" w:cstheme="majorHAnsi"/>
                <w:b/>
                <w:sz w:val="28"/>
                <w:szCs w:val="28"/>
                <w:lang w:val="pt-BR"/>
              </w:rPr>
            </w:pPr>
          </w:p>
        </w:tc>
        <w:tc>
          <w:tcPr>
            <w:tcW w:w="2977" w:type="dxa"/>
          </w:tcPr>
          <w:p w14:paraId="26F66D91" w14:textId="77777777" w:rsidR="004F0EFB" w:rsidRPr="00340326" w:rsidRDefault="004F0EFB" w:rsidP="00B96E48">
            <w:pPr>
              <w:spacing w:line="264" w:lineRule="auto"/>
              <w:jc w:val="both"/>
              <w:rPr>
                <w:rFonts w:asciiTheme="majorHAnsi" w:hAnsiTheme="majorHAnsi" w:cstheme="majorHAnsi"/>
                <w:bCs/>
                <w:sz w:val="28"/>
                <w:szCs w:val="28"/>
                <w:lang w:val="pt-BR"/>
              </w:rPr>
            </w:pPr>
            <w:r w:rsidRPr="00340326">
              <w:rPr>
                <w:rFonts w:asciiTheme="majorHAnsi" w:hAnsiTheme="majorHAnsi" w:cstheme="majorHAnsi"/>
                <w:sz w:val="28"/>
                <w:szCs w:val="28"/>
                <w:lang w:val="de-DE"/>
              </w:rPr>
              <w:t xml:space="preserve">Tổ chức học trực tiếp tùy theo tình hình thực tế của từng địa phương và từng cấp học; </w:t>
            </w:r>
            <w:r w:rsidRPr="00340326">
              <w:rPr>
                <w:rFonts w:asciiTheme="majorHAnsi" w:hAnsiTheme="majorHAnsi" w:cstheme="majorHAnsi"/>
                <w:sz w:val="28"/>
                <w:szCs w:val="28"/>
                <w:lang w:val="pt-BR"/>
              </w:rPr>
              <w:t xml:space="preserve">đảm bảo phòng, chống dịch Covid-19 theo hướng </w:t>
            </w:r>
            <w:r w:rsidRPr="00340326">
              <w:rPr>
                <w:rFonts w:asciiTheme="majorHAnsi" w:hAnsiTheme="majorHAnsi" w:cstheme="majorHAnsi"/>
                <w:sz w:val="28"/>
                <w:szCs w:val="28"/>
                <w:lang w:val="pt-BR"/>
              </w:rPr>
              <w:lastRenderedPageBreak/>
              <w:t>dẫn của Bộ Giáo dục và Đào tạo và Bộ Y tế</w:t>
            </w:r>
            <w:r w:rsidRPr="00340326">
              <w:rPr>
                <w:rFonts w:asciiTheme="majorHAnsi" w:hAnsiTheme="majorHAnsi" w:cstheme="majorHAnsi"/>
                <w:spacing w:val="-8"/>
                <w:sz w:val="28"/>
                <w:szCs w:val="28"/>
                <w:lang w:val="pt-BR"/>
              </w:rPr>
              <w:t>.</w:t>
            </w:r>
          </w:p>
        </w:tc>
        <w:tc>
          <w:tcPr>
            <w:tcW w:w="2949" w:type="dxa"/>
          </w:tcPr>
          <w:p w14:paraId="56D624D2" w14:textId="77777777" w:rsidR="004F0EFB" w:rsidRPr="00340326" w:rsidRDefault="004F0EFB" w:rsidP="00B96E48">
            <w:pPr>
              <w:spacing w:line="264" w:lineRule="auto"/>
              <w:jc w:val="both"/>
              <w:rPr>
                <w:sz w:val="28"/>
                <w:szCs w:val="28"/>
                <w:lang w:val="pt-BR"/>
              </w:rPr>
            </w:pPr>
            <w:r w:rsidRPr="00340326">
              <w:rPr>
                <w:sz w:val="28"/>
                <w:szCs w:val="28"/>
                <w:lang w:val="pt-BR"/>
              </w:rPr>
              <w:lastRenderedPageBreak/>
              <w:t>- Theo hướng dẫn của Bộ</w:t>
            </w:r>
            <w:r w:rsidRPr="00340326">
              <w:rPr>
                <w:rFonts w:asciiTheme="majorHAnsi" w:hAnsiTheme="majorHAnsi" w:cstheme="majorHAnsi"/>
                <w:sz w:val="28"/>
                <w:szCs w:val="28"/>
                <w:lang w:val="pt-BR"/>
              </w:rPr>
              <w:t xml:space="preserve"> Giáo dục và Đào tạo</w:t>
            </w:r>
            <w:r w:rsidRPr="00340326">
              <w:rPr>
                <w:sz w:val="28"/>
                <w:szCs w:val="28"/>
                <w:lang w:val="pt-BR"/>
              </w:rPr>
              <w:t>.</w:t>
            </w:r>
          </w:p>
          <w:p w14:paraId="704F81A0" w14:textId="77777777" w:rsidR="004F0EFB" w:rsidRPr="00340326" w:rsidRDefault="004F0EFB" w:rsidP="00B96E48">
            <w:pPr>
              <w:spacing w:line="264" w:lineRule="auto"/>
              <w:jc w:val="both"/>
              <w:rPr>
                <w:rFonts w:asciiTheme="majorHAnsi" w:hAnsiTheme="majorHAnsi" w:cstheme="majorHAnsi"/>
                <w:bCs/>
                <w:sz w:val="28"/>
                <w:szCs w:val="28"/>
                <w:lang w:val="pt-BR"/>
              </w:rPr>
            </w:pPr>
            <w:r w:rsidRPr="00340326">
              <w:rPr>
                <w:iCs/>
                <w:sz w:val="28"/>
                <w:szCs w:val="28"/>
                <w:shd w:val="clear" w:color="auto" w:fill="FFFFFF"/>
                <w:lang w:val="pt-BR"/>
              </w:rPr>
              <w:t>- Chuyển dần từ hình thức học trực tuyến sang hình thức học trực tiếp, tùy theo tình hình thực tế địa phương.</w:t>
            </w:r>
          </w:p>
        </w:tc>
        <w:tc>
          <w:tcPr>
            <w:tcW w:w="2975" w:type="dxa"/>
            <w:gridSpan w:val="2"/>
          </w:tcPr>
          <w:p w14:paraId="352CC233" w14:textId="77777777" w:rsidR="004F0EFB" w:rsidRPr="00340326" w:rsidRDefault="004F0EFB" w:rsidP="00B96E48">
            <w:pPr>
              <w:spacing w:line="264" w:lineRule="auto"/>
              <w:jc w:val="both"/>
              <w:rPr>
                <w:rFonts w:asciiTheme="majorHAnsi" w:hAnsiTheme="majorHAnsi" w:cstheme="majorHAnsi"/>
                <w:bCs/>
                <w:sz w:val="28"/>
                <w:szCs w:val="28"/>
                <w:lang w:val="pt-BR"/>
              </w:rPr>
            </w:pPr>
            <w:r w:rsidRPr="00340326">
              <w:rPr>
                <w:rFonts w:asciiTheme="majorHAnsi" w:hAnsiTheme="majorHAnsi" w:cstheme="majorHAnsi"/>
                <w:sz w:val="28"/>
                <w:szCs w:val="28"/>
                <w:lang w:val="pt-BR"/>
              </w:rPr>
              <w:t>Theo</w:t>
            </w:r>
            <w:r w:rsidRPr="00340326">
              <w:rPr>
                <w:sz w:val="28"/>
                <w:szCs w:val="28"/>
                <w:lang w:val="pt-BR"/>
              </w:rPr>
              <w:t xml:space="preserve"> hướng dẫn của Bộ</w:t>
            </w:r>
            <w:r w:rsidRPr="00340326">
              <w:rPr>
                <w:rFonts w:asciiTheme="majorHAnsi" w:hAnsiTheme="majorHAnsi" w:cstheme="majorHAnsi"/>
                <w:sz w:val="28"/>
                <w:szCs w:val="28"/>
                <w:lang w:val="pt-BR"/>
              </w:rPr>
              <w:t xml:space="preserve"> Giáo dục và Đào tạo</w:t>
            </w:r>
          </w:p>
        </w:tc>
        <w:tc>
          <w:tcPr>
            <w:tcW w:w="2992" w:type="dxa"/>
            <w:gridSpan w:val="2"/>
          </w:tcPr>
          <w:p w14:paraId="1122E7BC"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sz w:val="28"/>
                <w:szCs w:val="28"/>
              </w:rPr>
              <w:t>Theo hướng dẫn của Bộ</w:t>
            </w:r>
            <w:r w:rsidRPr="00340326">
              <w:rPr>
                <w:rFonts w:asciiTheme="majorHAnsi" w:hAnsiTheme="majorHAnsi" w:cstheme="majorHAnsi"/>
                <w:sz w:val="28"/>
                <w:szCs w:val="28"/>
                <w:lang w:val="pt-BR"/>
              </w:rPr>
              <w:t xml:space="preserve"> Giáo dục và Đào tạo</w:t>
            </w:r>
          </w:p>
        </w:tc>
      </w:tr>
      <w:tr w:rsidR="004F0EFB" w:rsidRPr="00340326" w14:paraId="3F31F86D" w14:textId="77777777" w:rsidTr="00B96E48">
        <w:trPr>
          <w:trHeight w:val="459"/>
          <w:jc w:val="center"/>
        </w:trPr>
        <w:tc>
          <w:tcPr>
            <w:tcW w:w="15034" w:type="dxa"/>
            <w:gridSpan w:val="9"/>
          </w:tcPr>
          <w:p w14:paraId="1EB920F4"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sz w:val="28"/>
                <w:szCs w:val="28"/>
                <w:lang w:val="pt-BR"/>
              </w:rPr>
              <w:t>5. Hoạt động cơ quan, công sở</w:t>
            </w:r>
          </w:p>
        </w:tc>
      </w:tr>
      <w:tr w:rsidR="004F0EFB" w:rsidRPr="00340326" w14:paraId="4C60243F" w14:textId="77777777" w:rsidTr="00B96E48">
        <w:trPr>
          <w:gridAfter w:val="2"/>
          <w:wAfter w:w="27" w:type="dxa"/>
          <w:trHeight w:val="645"/>
          <w:jc w:val="center"/>
        </w:trPr>
        <w:tc>
          <w:tcPr>
            <w:tcW w:w="3114" w:type="dxa"/>
          </w:tcPr>
          <w:p w14:paraId="7B143886" w14:textId="77777777" w:rsidR="004F0EFB" w:rsidRPr="00340326" w:rsidRDefault="004F0EFB" w:rsidP="00B96E48">
            <w:pPr>
              <w:pStyle w:val="Normal1"/>
              <w:spacing w:line="264" w:lineRule="auto"/>
              <w:ind w:firstLine="567"/>
              <w:rPr>
                <w:rFonts w:asciiTheme="majorHAnsi" w:eastAsia="Times New Roman" w:hAnsiTheme="majorHAnsi" w:cstheme="majorHAnsi"/>
                <w:b/>
                <w:bCs/>
                <w:sz w:val="28"/>
                <w:szCs w:val="28"/>
              </w:rPr>
            </w:pPr>
          </w:p>
        </w:tc>
        <w:tc>
          <w:tcPr>
            <w:tcW w:w="2977" w:type="dxa"/>
          </w:tcPr>
          <w:p w14:paraId="51C95F18" w14:textId="77777777" w:rsidR="004F0EFB" w:rsidRPr="00340326" w:rsidRDefault="004F0EFB" w:rsidP="00B96E48">
            <w:pPr>
              <w:spacing w:line="264" w:lineRule="auto"/>
              <w:jc w:val="both"/>
              <w:rPr>
                <w:rFonts w:asciiTheme="majorHAnsi" w:hAnsiTheme="majorHAnsi" w:cstheme="majorHAnsi"/>
                <w:spacing w:val="-6"/>
                <w:sz w:val="28"/>
                <w:szCs w:val="28"/>
              </w:rPr>
            </w:pPr>
            <w:r w:rsidRPr="00340326">
              <w:rPr>
                <w:rFonts w:asciiTheme="majorHAnsi" w:hAnsiTheme="majorHAnsi" w:cstheme="majorHAnsi"/>
                <w:spacing w:val="-6"/>
                <w:sz w:val="28"/>
                <w:szCs w:val="28"/>
                <w:lang w:val="vi-VN"/>
              </w:rPr>
              <w:t>Hoạt động bình thường</w:t>
            </w:r>
            <w:r w:rsidRPr="00340326">
              <w:rPr>
                <w:rFonts w:asciiTheme="majorHAnsi" w:hAnsiTheme="majorHAnsi" w:cstheme="majorHAnsi"/>
                <w:spacing w:val="-6"/>
                <w:sz w:val="28"/>
                <w:szCs w:val="28"/>
              </w:rPr>
              <w:t>. Nhưng p</w:t>
            </w:r>
            <w:r w:rsidRPr="00340326">
              <w:rPr>
                <w:rFonts w:asciiTheme="majorHAnsi" w:hAnsiTheme="majorHAnsi" w:cstheme="majorHAnsi"/>
                <w:spacing w:val="-6"/>
                <w:sz w:val="28"/>
                <w:szCs w:val="28"/>
                <w:lang w:val="vi-VN"/>
              </w:rPr>
              <w:t xml:space="preserve">hải có kế hoạch và chịu trách nhiệm triển khai các biện pháp đảm </w:t>
            </w:r>
            <w:r w:rsidRPr="00340326">
              <w:rPr>
                <w:rFonts w:asciiTheme="majorHAnsi" w:hAnsiTheme="majorHAnsi" w:cstheme="majorHAnsi"/>
                <w:spacing w:val="-6"/>
                <w:sz w:val="28"/>
                <w:szCs w:val="28"/>
                <w:lang w:val="pt-BR"/>
              </w:rPr>
              <w:t>bảo</w:t>
            </w:r>
            <w:r w:rsidRPr="00340326">
              <w:rPr>
                <w:rFonts w:asciiTheme="majorHAnsi" w:hAnsiTheme="majorHAnsi" w:cstheme="majorHAnsi"/>
                <w:spacing w:val="-6"/>
                <w:sz w:val="28"/>
                <w:szCs w:val="28"/>
                <w:lang w:val="vi-VN"/>
              </w:rPr>
              <w:t xml:space="preserve"> phòng</w:t>
            </w:r>
            <w:r w:rsidRPr="00340326">
              <w:rPr>
                <w:rFonts w:asciiTheme="majorHAnsi" w:hAnsiTheme="majorHAnsi" w:cstheme="majorHAnsi"/>
                <w:spacing w:val="-6"/>
                <w:sz w:val="28"/>
                <w:szCs w:val="28"/>
              </w:rPr>
              <w:t>,</w:t>
            </w:r>
            <w:r w:rsidRPr="00340326">
              <w:rPr>
                <w:rFonts w:asciiTheme="majorHAnsi" w:hAnsiTheme="majorHAnsi" w:cstheme="majorHAnsi"/>
                <w:spacing w:val="-6"/>
                <w:sz w:val="28"/>
                <w:szCs w:val="28"/>
                <w:lang w:val="vi-VN"/>
              </w:rPr>
              <w:t xml:space="preserve"> chống dịch Covid-19 theo Công văn số </w:t>
            </w:r>
            <w:r w:rsidRPr="00340326">
              <w:rPr>
                <w:rFonts w:asciiTheme="majorHAnsi" w:hAnsiTheme="majorHAnsi" w:cstheme="majorHAnsi"/>
                <w:spacing w:val="-6"/>
                <w:sz w:val="28"/>
                <w:szCs w:val="28"/>
                <w:lang w:val="pt-BR"/>
              </w:rPr>
              <w:t>6666/BYT-MT ngày 16/8/2021 của Bộ Y tế</w:t>
            </w:r>
          </w:p>
        </w:tc>
        <w:tc>
          <w:tcPr>
            <w:tcW w:w="2949" w:type="dxa"/>
          </w:tcPr>
          <w:p w14:paraId="355203A5" w14:textId="77777777" w:rsidR="004F0EFB" w:rsidRPr="00340326" w:rsidRDefault="004F0EFB" w:rsidP="00B96E48">
            <w:pPr>
              <w:spacing w:line="264" w:lineRule="auto"/>
              <w:jc w:val="both"/>
              <w:rPr>
                <w:rFonts w:asciiTheme="majorHAnsi" w:hAnsiTheme="majorHAnsi" w:cstheme="majorHAnsi"/>
                <w:spacing w:val="-6"/>
                <w:sz w:val="28"/>
                <w:szCs w:val="28"/>
              </w:rPr>
            </w:pPr>
            <w:r w:rsidRPr="00340326">
              <w:rPr>
                <w:rFonts w:asciiTheme="majorHAnsi" w:hAnsiTheme="majorHAnsi" w:cstheme="majorHAnsi"/>
                <w:spacing w:val="-6"/>
                <w:sz w:val="28"/>
                <w:szCs w:val="28"/>
                <w:lang w:val="vi-VN"/>
              </w:rPr>
              <w:t>Hoạt động bình thường</w:t>
            </w:r>
            <w:r w:rsidRPr="00340326">
              <w:rPr>
                <w:rFonts w:asciiTheme="majorHAnsi" w:hAnsiTheme="majorHAnsi" w:cstheme="majorHAnsi"/>
                <w:spacing w:val="-6"/>
                <w:sz w:val="28"/>
                <w:szCs w:val="28"/>
              </w:rPr>
              <w:t>. Nhưng p</w:t>
            </w:r>
            <w:r w:rsidRPr="00340326">
              <w:rPr>
                <w:rFonts w:asciiTheme="majorHAnsi" w:hAnsiTheme="majorHAnsi" w:cstheme="majorHAnsi"/>
                <w:spacing w:val="-6"/>
                <w:sz w:val="28"/>
                <w:szCs w:val="28"/>
                <w:lang w:val="vi-VN"/>
              </w:rPr>
              <w:t>hải có kế hoạch và chịu trách nhiệm triển khai các biện pháp đảm</w:t>
            </w:r>
            <w:r w:rsidRPr="00340326">
              <w:rPr>
                <w:rFonts w:asciiTheme="majorHAnsi" w:hAnsiTheme="majorHAnsi" w:cstheme="majorHAnsi"/>
                <w:spacing w:val="-6"/>
                <w:sz w:val="28"/>
                <w:szCs w:val="28"/>
              </w:rPr>
              <w:t xml:space="preserve"> </w:t>
            </w:r>
            <w:r w:rsidRPr="00340326">
              <w:rPr>
                <w:rFonts w:asciiTheme="majorHAnsi" w:hAnsiTheme="majorHAnsi" w:cstheme="majorHAnsi"/>
                <w:spacing w:val="-6"/>
                <w:sz w:val="28"/>
                <w:szCs w:val="28"/>
                <w:lang w:val="pt-BR"/>
              </w:rPr>
              <w:t>bảo</w:t>
            </w:r>
            <w:r w:rsidRPr="00340326">
              <w:rPr>
                <w:rFonts w:asciiTheme="majorHAnsi" w:hAnsiTheme="majorHAnsi" w:cstheme="majorHAnsi"/>
                <w:spacing w:val="-6"/>
                <w:sz w:val="28"/>
                <w:szCs w:val="28"/>
                <w:lang w:val="vi-VN"/>
              </w:rPr>
              <w:t xml:space="preserve"> phòng</w:t>
            </w:r>
            <w:r w:rsidRPr="00340326">
              <w:rPr>
                <w:rFonts w:asciiTheme="majorHAnsi" w:hAnsiTheme="majorHAnsi" w:cstheme="majorHAnsi"/>
                <w:spacing w:val="-6"/>
                <w:sz w:val="28"/>
                <w:szCs w:val="28"/>
              </w:rPr>
              <w:t>,</w:t>
            </w:r>
            <w:r w:rsidRPr="00340326">
              <w:rPr>
                <w:rFonts w:asciiTheme="majorHAnsi" w:hAnsiTheme="majorHAnsi" w:cstheme="majorHAnsi"/>
                <w:spacing w:val="-6"/>
                <w:sz w:val="28"/>
                <w:szCs w:val="28"/>
                <w:lang w:val="vi-VN"/>
              </w:rPr>
              <w:t xml:space="preserve"> chống dịch Covid-19 theo Công văn số</w:t>
            </w:r>
            <w:r w:rsidRPr="00340326">
              <w:rPr>
                <w:rFonts w:asciiTheme="majorHAnsi" w:hAnsiTheme="majorHAnsi" w:cstheme="majorHAnsi"/>
                <w:spacing w:val="-6"/>
                <w:sz w:val="28"/>
                <w:szCs w:val="28"/>
              </w:rPr>
              <w:t xml:space="preserve"> </w:t>
            </w:r>
            <w:r w:rsidRPr="00340326">
              <w:rPr>
                <w:rFonts w:asciiTheme="majorHAnsi" w:hAnsiTheme="majorHAnsi" w:cstheme="majorHAnsi"/>
                <w:spacing w:val="-6"/>
                <w:sz w:val="28"/>
                <w:szCs w:val="28"/>
                <w:lang w:val="pt-BR"/>
              </w:rPr>
              <w:t>6666/BYT-MT ngày 16/8/2021 của Bộ Y tế</w:t>
            </w:r>
          </w:p>
        </w:tc>
        <w:tc>
          <w:tcPr>
            <w:tcW w:w="2975" w:type="dxa"/>
            <w:gridSpan w:val="2"/>
          </w:tcPr>
          <w:p w14:paraId="2662A84F"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pacing w:val="-2"/>
                <w:sz w:val="28"/>
                <w:szCs w:val="28"/>
                <w:lang w:val="pt-BR"/>
              </w:rPr>
            </w:pPr>
            <w:r w:rsidRPr="00340326">
              <w:rPr>
                <w:rFonts w:asciiTheme="majorHAnsi" w:hAnsiTheme="majorHAnsi" w:cstheme="majorHAnsi"/>
                <w:sz w:val="28"/>
                <w:szCs w:val="28"/>
              </w:rPr>
              <w:t>Hoạt độn</w:t>
            </w:r>
            <w:r w:rsidRPr="00340326">
              <w:rPr>
                <w:rFonts w:asciiTheme="majorHAnsi" w:hAnsiTheme="majorHAnsi" w:cstheme="majorHAnsi"/>
                <w:sz w:val="28"/>
                <w:szCs w:val="28"/>
                <w:lang w:val="en-US"/>
              </w:rPr>
              <w:t>g, nhưng p</w:t>
            </w:r>
            <w:r w:rsidRPr="00340326">
              <w:rPr>
                <w:rFonts w:asciiTheme="majorHAnsi" w:hAnsiTheme="majorHAnsi" w:cstheme="majorHAnsi"/>
                <w:sz w:val="28"/>
                <w:szCs w:val="28"/>
              </w:rPr>
              <w:t xml:space="preserve">hải có kế hoạch và chịu trách nhiệm triển khai các biện pháp đảm </w:t>
            </w:r>
            <w:r w:rsidRPr="00340326">
              <w:rPr>
                <w:rFonts w:asciiTheme="majorHAnsi" w:hAnsiTheme="majorHAnsi" w:cstheme="majorHAnsi"/>
                <w:sz w:val="28"/>
                <w:szCs w:val="28"/>
                <w:lang w:val="pt-BR"/>
              </w:rPr>
              <w:t>bảo</w:t>
            </w:r>
            <w:r w:rsidRPr="00340326">
              <w:rPr>
                <w:rFonts w:asciiTheme="majorHAnsi" w:hAnsiTheme="majorHAnsi" w:cstheme="majorHAnsi"/>
                <w:sz w:val="28"/>
                <w:szCs w:val="28"/>
              </w:rPr>
              <w:t xml:space="preserve"> phòng chống dịch Covid-19 theo Công văn số </w:t>
            </w:r>
            <w:r w:rsidRPr="00340326">
              <w:rPr>
                <w:rFonts w:asciiTheme="majorHAnsi" w:hAnsiTheme="majorHAnsi" w:cstheme="majorHAnsi"/>
                <w:spacing w:val="-2"/>
                <w:sz w:val="28"/>
                <w:szCs w:val="28"/>
                <w:lang w:val="pt-BR"/>
              </w:rPr>
              <w:t>6666/BYT-MT ngày 16/8/2021 của Bộ Y tế; đồng thời:</w:t>
            </w:r>
          </w:p>
          <w:p w14:paraId="31DFB099" w14:textId="77777777" w:rsidR="004F0EFB" w:rsidRPr="00340326" w:rsidRDefault="004F0EFB" w:rsidP="00B96E48">
            <w:pPr>
              <w:pStyle w:val="Nidung"/>
              <w:spacing w:line="264" w:lineRule="auto"/>
              <w:jc w:val="both"/>
              <w:rPr>
                <w:rFonts w:cs="Times New Roman"/>
                <w:b/>
                <w:bCs/>
                <w:i/>
                <w:iCs/>
                <w:color w:val="auto"/>
                <w:sz w:val="28"/>
                <w:szCs w:val="28"/>
                <w:u w:val="single"/>
              </w:rPr>
            </w:pPr>
            <w:r w:rsidRPr="00340326">
              <w:rPr>
                <w:rFonts w:cs="Times New Roman"/>
                <w:color w:val="auto"/>
                <w:sz w:val="28"/>
                <w:szCs w:val="28"/>
                <w:lang w:val="vi-VN"/>
              </w:rPr>
              <w:t>- Giảm số người làm việc tạ</w:t>
            </w:r>
            <w:r w:rsidRPr="00340326">
              <w:rPr>
                <w:rFonts w:cs="Times New Roman"/>
                <w:color w:val="auto"/>
                <w:sz w:val="28"/>
                <w:szCs w:val="28"/>
                <w:lang w:val="it-IT"/>
              </w:rPr>
              <w:t>i c</w:t>
            </w:r>
            <w:r w:rsidRPr="00340326">
              <w:rPr>
                <w:rFonts w:cs="Times New Roman"/>
                <w:color w:val="auto"/>
                <w:sz w:val="28"/>
                <w:szCs w:val="28"/>
                <w:lang w:val="vi-VN"/>
              </w:rPr>
              <w:t>ơ quan, công sở (20-30%); tăng cường làm việc trực tuyến.</w:t>
            </w:r>
            <w:r w:rsidRPr="00340326">
              <w:rPr>
                <w:rFonts w:cs="Times New Roman"/>
                <w:color w:val="auto"/>
                <w:sz w:val="28"/>
                <w:szCs w:val="28"/>
              </w:rPr>
              <w:t xml:space="preserve"> </w:t>
            </w:r>
          </w:p>
          <w:p w14:paraId="6D86A583" w14:textId="77777777" w:rsidR="004F0EFB" w:rsidRPr="00340326" w:rsidRDefault="004F0EFB" w:rsidP="00B96E48">
            <w:pPr>
              <w:pStyle w:val="Nidung"/>
              <w:spacing w:line="264" w:lineRule="auto"/>
              <w:jc w:val="both"/>
              <w:rPr>
                <w:rFonts w:asciiTheme="majorHAnsi" w:hAnsiTheme="majorHAnsi" w:cstheme="majorHAnsi"/>
                <w:color w:val="auto"/>
                <w:sz w:val="28"/>
                <w:szCs w:val="28"/>
                <w:lang w:val="pt-BR"/>
              </w:rPr>
            </w:pPr>
            <w:r w:rsidRPr="00340326">
              <w:rPr>
                <w:iCs/>
                <w:color w:val="auto"/>
                <w:sz w:val="28"/>
                <w:szCs w:val="28"/>
              </w:rPr>
              <w:t>- 100% số người làm việc nếu đã tiêm đủ liều vắc xin hoặc F0 đã khỏi bệnh không quá 6 tháng.</w:t>
            </w:r>
            <w:r w:rsidRPr="00340326">
              <w:rPr>
                <w:rFonts w:asciiTheme="majorHAnsi" w:hAnsiTheme="majorHAnsi" w:cstheme="majorHAnsi"/>
                <w:color w:val="auto"/>
                <w:sz w:val="28"/>
                <w:szCs w:val="28"/>
                <w:lang w:val="pt-BR"/>
              </w:rPr>
              <w:t xml:space="preserve"> </w:t>
            </w:r>
          </w:p>
        </w:tc>
        <w:tc>
          <w:tcPr>
            <w:tcW w:w="2992" w:type="dxa"/>
            <w:gridSpan w:val="2"/>
          </w:tcPr>
          <w:p w14:paraId="61887AD0"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rPr>
              <w:t>Hoạt động</w:t>
            </w:r>
            <w:r w:rsidRPr="00340326">
              <w:rPr>
                <w:rFonts w:asciiTheme="majorHAnsi" w:hAnsiTheme="majorHAnsi" w:cstheme="majorHAnsi"/>
                <w:sz w:val="28"/>
                <w:szCs w:val="28"/>
                <w:lang w:val="en-US"/>
              </w:rPr>
              <w:t>,</w:t>
            </w:r>
            <w:r w:rsidRPr="00340326">
              <w:rPr>
                <w:rFonts w:asciiTheme="majorHAnsi" w:hAnsiTheme="majorHAnsi" w:cstheme="majorHAnsi"/>
                <w:sz w:val="28"/>
                <w:szCs w:val="28"/>
              </w:rPr>
              <w:t xml:space="preserve"> </w:t>
            </w:r>
            <w:r w:rsidRPr="00340326">
              <w:rPr>
                <w:rFonts w:asciiTheme="majorHAnsi" w:hAnsiTheme="majorHAnsi" w:cstheme="majorHAnsi"/>
                <w:sz w:val="28"/>
                <w:szCs w:val="28"/>
                <w:lang w:val="de-DE"/>
              </w:rPr>
              <w:t>nhưng giảm số người làm việc còn 10% và phải đảm bảo công tác phòng chống dịch Covid-19 theo quy định.</w:t>
            </w:r>
          </w:p>
          <w:p w14:paraId="4BDC70E0"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bCs/>
                <w:sz w:val="28"/>
                <w:szCs w:val="28"/>
                <w:lang w:val="de-DE"/>
              </w:rPr>
            </w:pPr>
            <w:r w:rsidRPr="00340326">
              <w:rPr>
                <w:iCs/>
                <w:sz w:val="28"/>
                <w:szCs w:val="28"/>
              </w:rPr>
              <w:t xml:space="preserve">- </w:t>
            </w:r>
            <w:r w:rsidRPr="00340326">
              <w:rPr>
                <w:iCs/>
                <w:sz w:val="28"/>
                <w:szCs w:val="28"/>
                <w:lang w:val="en-US"/>
              </w:rPr>
              <w:t>50</w:t>
            </w:r>
            <w:r w:rsidRPr="00340326">
              <w:rPr>
                <w:iCs/>
                <w:sz w:val="28"/>
                <w:szCs w:val="28"/>
              </w:rPr>
              <w:t xml:space="preserve">% số người làm việc nếu đã tiêm đủ liều vắc xin hoặc </w:t>
            </w:r>
            <w:r w:rsidRPr="00340326">
              <w:rPr>
                <w:iCs/>
                <w:sz w:val="28"/>
                <w:szCs w:val="28"/>
                <w:lang w:val="en-US"/>
              </w:rPr>
              <w:t xml:space="preserve">F0 đã </w:t>
            </w:r>
            <w:r w:rsidRPr="00340326">
              <w:rPr>
                <w:iCs/>
                <w:sz w:val="28"/>
                <w:szCs w:val="28"/>
              </w:rPr>
              <w:t xml:space="preserve">khỏi bệnh </w:t>
            </w:r>
            <w:r w:rsidRPr="00340326">
              <w:rPr>
                <w:iCs/>
                <w:sz w:val="28"/>
                <w:szCs w:val="28"/>
                <w:lang w:val="en-US"/>
              </w:rPr>
              <w:t xml:space="preserve">không quá 6 tháng. </w:t>
            </w:r>
          </w:p>
          <w:p w14:paraId="62E3301E"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p>
          <w:p w14:paraId="40B9DA9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highlight w:val="yellow"/>
                <w:lang w:val="pt-BR"/>
              </w:rPr>
            </w:pPr>
          </w:p>
          <w:p w14:paraId="3502ED8E"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bCs/>
                <w:sz w:val="28"/>
                <w:szCs w:val="28"/>
                <w:lang w:val="de-DE"/>
              </w:rPr>
            </w:pPr>
          </w:p>
        </w:tc>
      </w:tr>
      <w:tr w:rsidR="004F0EFB" w:rsidRPr="00340326" w14:paraId="0F6D75D3" w14:textId="77777777" w:rsidTr="00B96E48">
        <w:trPr>
          <w:trHeight w:val="413"/>
          <w:jc w:val="center"/>
        </w:trPr>
        <w:tc>
          <w:tcPr>
            <w:tcW w:w="15034" w:type="dxa"/>
            <w:gridSpan w:val="9"/>
          </w:tcPr>
          <w:p w14:paraId="1F5B5F8D"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sz w:val="28"/>
                <w:szCs w:val="28"/>
                <w:lang w:val="en-US"/>
              </w:rPr>
              <w:t>6</w:t>
            </w:r>
            <w:r w:rsidRPr="00340326">
              <w:rPr>
                <w:rFonts w:asciiTheme="majorHAnsi" w:hAnsiTheme="majorHAnsi" w:cstheme="majorHAnsi"/>
                <w:b/>
                <w:sz w:val="28"/>
                <w:szCs w:val="28"/>
              </w:rPr>
              <w:t>. Các cơ sở tôn giáo, tín ngưỡng, thờ tự</w:t>
            </w:r>
          </w:p>
        </w:tc>
      </w:tr>
      <w:tr w:rsidR="004F0EFB" w:rsidRPr="00340326" w14:paraId="5F2715F1" w14:textId="77777777" w:rsidTr="00B96E48">
        <w:trPr>
          <w:gridAfter w:val="2"/>
          <w:wAfter w:w="27" w:type="dxa"/>
          <w:trHeight w:val="712"/>
          <w:jc w:val="center"/>
        </w:trPr>
        <w:tc>
          <w:tcPr>
            <w:tcW w:w="3114" w:type="dxa"/>
          </w:tcPr>
          <w:p w14:paraId="754DCBB5" w14:textId="77777777" w:rsidR="004F0EFB" w:rsidRPr="00340326" w:rsidRDefault="004F0EFB" w:rsidP="00B96E48">
            <w:pPr>
              <w:pStyle w:val="Normal1"/>
              <w:spacing w:line="264" w:lineRule="auto"/>
              <w:ind w:firstLine="567"/>
              <w:rPr>
                <w:rFonts w:asciiTheme="majorHAnsi" w:eastAsia="Times New Roman" w:hAnsiTheme="majorHAnsi" w:cstheme="majorHAnsi"/>
                <w:b/>
                <w:bCs/>
                <w:sz w:val="28"/>
                <w:szCs w:val="28"/>
                <w:lang w:val="pt-BR"/>
              </w:rPr>
            </w:pPr>
          </w:p>
        </w:tc>
        <w:tc>
          <w:tcPr>
            <w:tcW w:w="2977" w:type="dxa"/>
          </w:tcPr>
          <w:p w14:paraId="448CD777" w14:textId="77777777" w:rsidR="004F0EFB" w:rsidRPr="00340326" w:rsidRDefault="004F0EFB" w:rsidP="00B96E48">
            <w:pPr>
              <w:spacing w:line="264" w:lineRule="auto"/>
              <w:jc w:val="both"/>
              <w:rPr>
                <w:rFonts w:asciiTheme="majorHAnsi" w:hAnsiTheme="majorHAnsi" w:cstheme="majorHAnsi"/>
                <w:bCs/>
                <w:sz w:val="28"/>
                <w:szCs w:val="28"/>
                <w:lang w:val="de-DE"/>
              </w:rPr>
            </w:pPr>
            <w:r w:rsidRPr="00340326">
              <w:rPr>
                <w:sz w:val="28"/>
                <w:szCs w:val="28"/>
                <w:lang w:val="pt-BR"/>
              </w:rPr>
              <w:t xml:space="preserve">Cho phép mở lại các nghi lễ tôn giáo, hoạt động có tập trung đông </w:t>
            </w:r>
            <w:r w:rsidRPr="00340326">
              <w:rPr>
                <w:sz w:val="28"/>
                <w:szCs w:val="28"/>
                <w:lang w:val="pt-BR"/>
              </w:rPr>
              <w:lastRenderedPageBreak/>
              <w:t xml:space="preserve">người </w:t>
            </w:r>
            <w:r w:rsidRPr="00340326">
              <w:rPr>
                <w:rFonts w:asciiTheme="majorHAnsi" w:hAnsiTheme="majorHAnsi" w:cstheme="majorHAnsi"/>
                <w:sz w:val="28"/>
                <w:szCs w:val="28"/>
                <w:lang w:val="pt-BR"/>
              </w:rPr>
              <w:t>tại</w:t>
            </w:r>
            <w:r w:rsidRPr="00340326">
              <w:rPr>
                <w:sz w:val="28"/>
                <w:szCs w:val="28"/>
                <w:lang w:val="pt-BR"/>
              </w:rPr>
              <w:t xml:space="preserve"> các cơ sở tôn giáo, tín ngưỡng, thờ tự. Có kế hoạch và chịu trách nhiệm triển khai các biện pháp đảm bảo phòng, chống dịch Covid-19 theo hướng dẫn của Bộ Nội vụ; tuân thủ nghiêm 5K.</w:t>
            </w:r>
          </w:p>
        </w:tc>
        <w:tc>
          <w:tcPr>
            <w:tcW w:w="2949" w:type="dxa"/>
          </w:tcPr>
          <w:p w14:paraId="6A32BBAE" w14:textId="77777777" w:rsidR="004F0EFB" w:rsidRPr="00340326" w:rsidRDefault="004F0EFB" w:rsidP="00B96E48">
            <w:pPr>
              <w:pBdr>
                <w:top w:val="nil"/>
                <w:left w:val="nil"/>
                <w:bottom w:val="nil"/>
                <w:right w:val="nil"/>
                <w:between w:val="nil"/>
                <w:bar w:val="nil"/>
              </w:pBdr>
              <w:spacing w:line="264" w:lineRule="auto"/>
              <w:jc w:val="both"/>
              <w:rPr>
                <w:rFonts w:asciiTheme="majorHAnsi" w:hAnsiTheme="majorHAnsi" w:cstheme="majorHAnsi"/>
                <w:b/>
                <w:bCs/>
                <w:sz w:val="28"/>
                <w:szCs w:val="28"/>
                <w:lang w:val="de-DE"/>
              </w:rPr>
            </w:pPr>
            <w:r w:rsidRPr="00340326">
              <w:rPr>
                <w:rFonts w:asciiTheme="majorHAnsi" w:hAnsiTheme="majorHAnsi" w:cstheme="majorHAnsi"/>
                <w:sz w:val="28"/>
                <w:szCs w:val="28"/>
                <w:lang w:val="de-DE"/>
              </w:rPr>
              <w:lastRenderedPageBreak/>
              <w:t xml:space="preserve">Cho phép hoạt động, tuân thủ nghiêm 5K, </w:t>
            </w:r>
            <w:r w:rsidRPr="00340326">
              <w:rPr>
                <w:rFonts w:asciiTheme="majorHAnsi" w:hAnsiTheme="majorHAnsi" w:cstheme="majorHAnsi"/>
                <w:sz w:val="28"/>
                <w:szCs w:val="28"/>
                <w:lang w:val="de-DE"/>
              </w:rPr>
              <w:lastRenderedPageBreak/>
              <w:t xml:space="preserve">nhưng không quá 20 người trong cùng một thời điểm và phải được các cơ quan y tế giám sát chặt chẽ, phải hạn chế tổ chức ăn uống. </w:t>
            </w:r>
          </w:p>
          <w:p w14:paraId="3756FF0B" w14:textId="77777777" w:rsidR="004F0EFB" w:rsidRPr="00340326" w:rsidRDefault="004F0EFB" w:rsidP="00B96E48">
            <w:pPr>
              <w:pBdr>
                <w:top w:val="nil"/>
                <w:left w:val="nil"/>
                <w:bottom w:val="nil"/>
                <w:right w:val="nil"/>
                <w:between w:val="nil"/>
                <w:bar w:val="nil"/>
              </w:pBdr>
              <w:spacing w:line="264" w:lineRule="auto"/>
              <w:jc w:val="both"/>
              <w:rPr>
                <w:sz w:val="28"/>
                <w:szCs w:val="28"/>
                <w:lang w:val="es-ES_tradnl"/>
              </w:rPr>
            </w:pPr>
            <w:r w:rsidRPr="00340326">
              <w:rPr>
                <w:iCs/>
                <w:sz w:val="28"/>
                <w:szCs w:val="28"/>
                <w:lang w:val="de-DE"/>
              </w:rPr>
              <w:t>Được hoạt động từ 20-50 người</w:t>
            </w:r>
            <w:r w:rsidRPr="00340326">
              <w:rPr>
                <w:sz w:val="28"/>
                <w:szCs w:val="28"/>
                <w:lang w:val="es-ES_tradnl"/>
              </w:rPr>
              <w:t xml:space="preserve"> </w:t>
            </w:r>
            <w:r w:rsidRPr="00340326">
              <w:rPr>
                <w:iCs/>
                <w:sz w:val="28"/>
                <w:szCs w:val="28"/>
                <w:lang w:val="de-DE"/>
              </w:rPr>
              <w:t>nếu đã tiêm đủ liều vắc xin hoặc F0 đã điều trị khỏi bệnh không quá 6 tháng.</w:t>
            </w:r>
            <w:r w:rsidRPr="00340326">
              <w:rPr>
                <w:sz w:val="28"/>
                <w:szCs w:val="28"/>
                <w:lang w:val="es-ES_tradnl"/>
              </w:rPr>
              <w:t xml:space="preserve"> </w:t>
            </w:r>
          </w:p>
          <w:p w14:paraId="1F831400" w14:textId="77777777" w:rsidR="004F0EFB" w:rsidRPr="00340326" w:rsidRDefault="004F0EFB" w:rsidP="00B96E48">
            <w:pPr>
              <w:pStyle w:val="Normal1"/>
              <w:spacing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rPr>
              <w:t>Có kế hoạch và chịu trách nhiệm triển khai các biện pháp đảm bảo phòng, chống dịch Covid-19 theo hướng dẫn của Bộ Nội vụ</w:t>
            </w:r>
            <w:r w:rsidRPr="00340326">
              <w:rPr>
                <w:rFonts w:asciiTheme="majorHAnsi" w:hAnsiTheme="majorHAnsi" w:cstheme="majorHAnsi"/>
                <w:sz w:val="28"/>
                <w:szCs w:val="28"/>
                <w:lang w:val="en-US"/>
              </w:rPr>
              <w:t>.</w:t>
            </w:r>
          </w:p>
        </w:tc>
        <w:tc>
          <w:tcPr>
            <w:tcW w:w="2975" w:type="dxa"/>
            <w:gridSpan w:val="2"/>
          </w:tcPr>
          <w:p w14:paraId="02A31706" w14:textId="77777777" w:rsidR="004F0EFB" w:rsidRPr="00340326" w:rsidRDefault="004F0EFB" w:rsidP="00B96E48">
            <w:pPr>
              <w:pBdr>
                <w:top w:val="nil"/>
                <w:left w:val="nil"/>
                <w:bottom w:val="nil"/>
                <w:right w:val="nil"/>
                <w:between w:val="nil"/>
                <w:bar w:val="nil"/>
              </w:pBdr>
              <w:spacing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de-DE"/>
              </w:rPr>
              <w:lastRenderedPageBreak/>
              <w:t xml:space="preserve">Cho phép hoạt động, tuân thủ nghiêm 5K, </w:t>
            </w:r>
            <w:r w:rsidRPr="00340326">
              <w:rPr>
                <w:rFonts w:asciiTheme="majorHAnsi" w:hAnsiTheme="majorHAnsi" w:cstheme="majorHAnsi"/>
                <w:sz w:val="28"/>
                <w:szCs w:val="28"/>
                <w:lang w:val="de-DE"/>
              </w:rPr>
              <w:lastRenderedPageBreak/>
              <w:t xml:space="preserve">nhưng không quá 10 người trong cùng một thời điểm và phải được các cơ quan y tế giám sát chặt chẽ, phải hạn chế tổ chức ăn uống. </w:t>
            </w:r>
          </w:p>
          <w:p w14:paraId="45B6FE8C" w14:textId="77777777" w:rsidR="004F0EFB" w:rsidRPr="00340326" w:rsidRDefault="004F0EFB" w:rsidP="00B96E48">
            <w:pPr>
              <w:pStyle w:val="Nidung"/>
              <w:spacing w:line="264" w:lineRule="auto"/>
              <w:jc w:val="both"/>
              <w:rPr>
                <w:rFonts w:eastAsia="Times New Roman" w:cs="Times New Roman"/>
                <w:color w:val="auto"/>
                <w:sz w:val="28"/>
                <w:szCs w:val="28"/>
                <w:bdr w:val="none" w:sz="0" w:space="0" w:color="auto"/>
                <w:lang w:val="de-DE"/>
              </w:rPr>
            </w:pPr>
            <w:r w:rsidRPr="00340326">
              <w:rPr>
                <w:rFonts w:cs="Times New Roman"/>
                <w:iCs/>
                <w:color w:val="auto"/>
                <w:sz w:val="28"/>
                <w:szCs w:val="28"/>
                <w:lang w:val="de-DE"/>
              </w:rPr>
              <w:t>Được hoạt động từ 10-30 người</w:t>
            </w:r>
            <w:r w:rsidRPr="00340326">
              <w:rPr>
                <w:rFonts w:cs="Times New Roman"/>
                <w:color w:val="auto"/>
                <w:sz w:val="28"/>
                <w:szCs w:val="28"/>
                <w:lang w:val="es-ES_tradnl"/>
              </w:rPr>
              <w:t xml:space="preserve"> </w:t>
            </w:r>
            <w:r w:rsidRPr="00340326">
              <w:rPr>
                <w:rFonts w:cs="Times New Roman"/>
                <w:iCs/>
                <w:color w:val="auto"/>
                <w:sz w:val="28"/>
                <w:szCs w:val="28"/>
                <w:lang w:val="de-DE"/>
              </w:rPr>
              <w:t xml:space="preserve">nếu đã tiêm đủ liều vắc xin hoặc F0 đã điều trị khỏi bệnh không quá 6 tháng. </w:t>
            </w:r>
          </w:p>
          <w:p w14:paraId="185011A3" w14:textId="77777777" w:rsidR="004F0EFB" w:rsidRPr="00340326" w:rsidRDefault="004F0EFB" w:rsidP="00B96E48">
            <w:pPr>
              <w:pStyle w:val="Nidung"/>
              <w:spacing w:line="264" w:lineRule="auto"/>
              <w:jc w:val="both"/>
              <w:rPr>
                <w:rFonts w:eastAsia="Times New Roman" w:cs="Times New Roman"/>
                <w:color w:val="auto"/>
                <w:sz w:val="28"/>
                <w:szCs w:val="28"/>
                <w:bdr w:val="none" w:sz="0" w:space="0" w:color="auto"/>
                <w:lang w:val="de-DE"/>
              </w:rPr>
            </w:pPr>
            <w:r w:rsidRPr="00340326">
              <w:rPr>
                <w:rFonts w:cs="Times New Roman"/>
                <w:color w:val="auto"/>
                <w:sz w:val="28"/>
                <w:szCs w:val="28"/>
              </w:rPr>
              <w:t>Có kế hoạch và chịu trách nhiệm triển khai các biện pháp đảm bảo phòng, chống dịch Covid-19 theo hướng dẫn của Bộ Nội vụ.</w:t>
            </w:r>
          </w:p>
        </w:tc>
        <w:tc>
          <w:tcPr>
            <w:tcW w:w="2992" w:type="dxa"/>
            <w:gridSpan w:val="2"/>
          </w:tcPr>
          <w:p w14:paraId="52C15D5A"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lastRenderedPageBreak/>
              <w:t>Ngừng hoạt động</w:t>
            </w:r>
          </w:p>
        </w:tc>
      </w:tr>
      <w:tr w:rsidR="004F0EFB" w:rsidRPr="00340326" w14:paraId="7ED6826F" w14:textId="77777777" w:rsidTr="00B96E48">
        <w:trPr>
          <w:trHeight w:val="427"/>
          <w:jc w:val="center"/>
        </w:trPr>
        <w:tc>
          <w:tcPr>
            <w:tcW w:w="15034" w:type="dxa"/>
            <w:gridSpan w:val="9"/>
          </w:tcPr>
          <w:p w14:paraId="7981ACFE"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b/>
                <w:sz w:val="28"/>
                <w:szCs w:val="28"/>
                <w:lang w:val="pt-BR"/>
              </w:rPr>
              <w:t xml:space="preserve">7. Hoạt động nghỉ dưỡng, khách sạn, nhà nghỉ, tham quan du lịch; biểu diễn văn hóa nghệ thuật, thể dục, thể thao </w:t>
            </w:r>
          </w:p>
        </w:tc>
      </w:tr>
      <w:tr w:rsidR="004F0EFB" w:rsidRPr="00340326" w14:paraId="59F8CB86" w14:textId="77777777" w:rsidTr="00B96E48">
        <w:trPr>
          <w:gridAfter w:val="2"/>
          <w:wAfter w:w="27" w:type="dxa"/>
          <w:trHeight w:val="357"/>
          <w:jc w:val="center"/>
        </w:trPr>
        <w:tc>
          <w:tcPr>
            <w:tcW w:w="3114" w:type="dxa"/>
          </w:tcPr>
          <w:p w14:paraId="0656C767" w14:textId="77777777" w:rsidR="004F0EFB" w:rsidRPr="00340326" w:rsidRDefault="004F0EFB" w:rsidP="00B96E48">
            <w:pPr>
              <w:tabs>
                <w:tab w:val="left" w:pos="1701"/>
                <w:tab w:val="left" w:pos="2380"/>
              </w:tabs>
              <w:spacing w:line="264" w:lineRule="auto"/>
              <w:ind w:right="-1"/>
              <w:jc w:val="both"/>
              <w:rPr>
                <w:rFonts w:asciiTheme="majorHAnsi" w:hAnsiTheme="majorHAnsi" w:cstheme="majorHAnsi"/>
                <w:b/>
                <w:bCs/>
                <w:i/>
                <w:iCs/>
                <w:sz w:val="28"/>
                <w:szCs w:val="28"/>
                <w:lang w:val="vi-VN"/>
              </w:rPr>
            </w:pPr>
            <w:r w:rsidRPr="00340326">
              <w:rPr>
                <w:rFonts w:asciiTheme="majorHAnsi" w:hAnsiTheme="majorHAnsi" w:cstheme="majorHAnsi"/>
                <w:b/>
                <w:bCs/>
                <w:i/>
                <w:iCs/>
                <w:sz w:val="28"/>
                <w:szCs w:val="28"/>
              </w:rPr>
              <w:t>7</w:t>
            </w:r>
            <w:r w:rsidRPr="00340326">
              <w:rPr>
                <w:rFonts w:asciiTheme="majorHAnsi" w:hAnsiTheme="majorHAnsi" w:cstheme="majorHAnsi"/>
                <w:b/>
                <w:bCs/>
                <w:i/>
                <w:iCs/>
                <w:sz w:val="28"/>
                <w:szCs w:val="28"/>
                <w:lang w:val="vi-VN"/>
              </w:rPr>
              <w:t>.1. Cơ sở nghỉ dưỡng, khách sạn, nhà nghỉ, điểm tham quan du lịch</w:t>
            </w:r>
          </w:p>
          <w:p w14:paraId="4A2C5D42" w14:textId="77777777" w:rsidR="004F0EFB" w:rsidRPr="00340326" w:rsidRDefault="004F0EFB" w:rsidP="00B96E48">
            <w:pPr>
              <w:spacing w:line="264" w:lineRule="auto"/>
              <w:rPr>
                <w:rFonts w:asciiTheme="majorHAnsi" w:hAnsiTheme="majorHAnsi" w:cstheme="majorHAnsi"/>
                <w:b/>
                <w:bCs/>
                <w:sz w:val="28"/>
                <w:szCs w:val="28"/>
              </w:rPr>
            </w:pPr>
          </w:p>
        </w:tc>
        <w:tc>
          <w:tcPr>
            <w:tcW w:w="2977" w:type="dxa"/>
          </w:tcPr>
          <w:p w14:paraId="23029893"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lang w:val="en-US"/>
              </w:rPr>
              <w:t>Được phép 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Phải có </w:t>
            </w:r>
            <w:r w:rsidRPr="00340326">
              <w:rPr>
                <w:rFonts w:asciiTheme="majorHAnsi" w:hAnsiTheme="majorHAnsi" w:cstheme="majorHAnsi"/>
                <w:sz w:val="28"/>
                <w:szCs w:val="28"/>
              </w:rPr>
              <w:t>kế hoạch và chịu trách nhiệm triển khai các biện pháp đảm bảo phòng chống dịch Covid-19</w:t>
            </w:r>
            <w:r w:rsidRPr="00340326">
              <w:rPr>
                <w:rFonts w:asciiTheme="majorHAnsi" w:hAnsiTheme="majorHAnsi" w:cstheme="majorHAnsi"/>
                <w:sz w:val="28"/>
                <w:szCs w:val="28"/>
                <w:lang w:val="en-US"/>
              </w:rPr>
              <w:t>, tuân thủ nghiêm 5K.</w:t>
            </w:r>
          </w:p>
        </w:tc>
        <w:tc>
          <w:tcPr>
            <w:tcW w:w="2949" w:type="dxa"/>
          </w:tcPr>
          <w:p w14:paraId="35A412F3" w14:textId="77777777" w:rsidR="004F0EFB" w:rsidRPr="00340326" w:rsidRDefault="004F0EFB" w:rsidP="00B96E48">
            <w:pPr>
              <w:spacing w:line="264" w:lineRule="auto"/>
              <w:jc w:val="both"/>
              <w:rPr>
                <w:rFonts w:asciiTheme="majorHAnsi" w:hAnsiTheme="majorHAnsi" w:cstheme="majorHAnsi"/>
                <w:sz w:val="28"/>
                <w:szCs w:val="28"/>
              </w:rPr>
            </w:pPr>
            <w:r w:rsidRPr="00340326">
              <w:rPr>
                <w:rFonts w:asciiTheme="majorHAnsi" w:hAnsiTheme="majorHAnsi" w:cstheme="majorHAnsi"/>
                <w:sz w:val="28"/>
                <w:szCs w:val="28"/>
              </w:rPr>
              <w:t>Được phép hoạt động. Phải có kế hoạch và chịu trách nhiệm triển khai các biện pháp đảm bảo phòng chống dịch Covid-19, tuân thủ nghiêm 5K</w:t>
            </w:r>
            <w:r w:rsidRPr="00340326">
              <w:rPr>
                <w:rFonts w:asciiTheme="majorHAnsi" w:hAnsiTheme="majorHAnsi" w:cstheme="majorHAnsi"/>
                <w:sz w:val="28"/>
                <w:szCs w:val="28"/>
                <w:lang w:val="de-DE"/>
              </w:rPr>
              <w:t xml:space="preserve">, </w:t>
            </w:r>
            <w:r w:rsidRPr="00340326">
              <w:rPr>
                <w:rFonts w:asciiTheme="majorHAnsi" w:hAnsiTheme="majorHAnsi" w:cstheme="majorHAnsi"/>
                <w:sz w:val="28"/>
                <w:szCs w:val="28"/>
                <w:lang w:val="de-DE"/>
              </w:rPr>
              <w:lastRenderedPageBreak/>
              <w:t>nhưng</w:t>
            </w:r>
            <w:r w:rsidRPr="00340326">
              <w:rPr>
                <w:rFonts w:asciiTheme="majorHAnsi" w:hAnsiTheme="majorHAnsi" w:cstheme="majorHAnsi"/>
                <w:sz w:val="28"/>
                <w:szCs w:val="28"/>
                <w:lang w:val="vi-VN"/>
              </w:rPr>
              <w:t xml:space="preserve"> không quá 50% công suất</w:t>
            </w:r>
            <w:r w:rsidRPr="00340326">
              <w:rPr>
                <w:rFonts w:asciiTheme="majorHAnsi" w:hAnsiTheme="majorHAnsi" w:cstheme="majorHAnsi"/>
                <w:sz w:val="28"/>
                <w:szCs w:val="28"/>
                <w:lang w:val="de-DE"/>
              </w:rPr>
              <w:t>.</w:t>
            </w:r>
          </w:p>
        </w:tc>
        <w:tc>
          <w:tcPr>
            <w:tcW w:w="2975" w:type="dxa"/>
            <w:gridSpan w:val="2"/>
          </w:tcPr>
          <w:p w14:paraId="7277BC0E"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rPr>
              <w:lastRenderedPageBreak/>
              <w:t>Được phép hoạt động</w:t>
            </w:r>
            <w:r w:rsidRPr="00340326">
              <w:rPr>
                <w:rFonts w:asciiTheme="majorHAnsi" w:hAnsiTheme="majorHAnsi" w:cstheme="majorHAnsi"/>
                <w:sz w:val="28"/>
                <w:szCs w:val="28"/>
                <w:lang w:val="en-US"/>
              </w:rPr>
              <w:t xml:space="preserve">. Phải có </w:t>
            </w:r>
            <w:r w:rsidRPr="00340326">
              <w:rPr>
                <w:rFonts w:asciiTheme="majorHAnsi" w:hAnsiTheme="majorHAnsi" w:cstheme="majorHAnsi"/>
                <w:sz w:val="28"/>
                <w:szCs w:val="28"/>
              </w:rPr>
              <w:t>kế hoạch và chịu trách nhiệm triển khai các biện pháp đảm bảo phòng chống dịch Covid-19</w:t>
            </w:r>
            <w:r w:rsidRPr="00340326">
              <w:rPr>
                <w:rFonts w:asciiTheme="majorHAnsi" w:hAnsiTheme="majorHAnsi" w:cstheme="majorHAnsi"/>
                <w:sz w:val="28"/>
                <w:szCs w:val="28"/>
                <w:lang w:val="en-US"/>
              </w:rPr>
              <w:t>; tuân thủ nghiêm 5K.</w:t>
            </w:r>
            <w:r w:rsidRPr="00340326">
              <w:rPr>
                <w:rFonts w:asciiTheme="majorHAnsi" w:hAnsiTheme="majorHAnsi" w:cstheme="majorHAnsi"/>
                <w:sz w:val="28"/>
                <w:szCs w:val="28"/>
                <w:lang w:val="de-DE"/>
              </w:rPr>
              <w:t xml:space="preserve"> </w:t>
            </w:r>
          </w:p>
          <w:p w14:paraId="767665BC" w14:textId="77777777" w:rsidR="004F0EFB" w:rsidRPr="00340326" w:rsidRDefault="004F0EFB" w:rsidP="00B96E48">
            <w:pPr>
              <w:pBdr>
                <w:top w:val="nil"/>
                <w:left w:val="nil"/>
                <w:bottom w:val="nil"/>
                <w:right w:val="nil"/>
                <w:between w:val="nil"/>
                <w:bar w:val="nil"/>
              </w:pBdr>
              <w:spacing w:line="264" w:lineRule="auto"/>
              <w:jc w:val="both"/>
              <w:rPr>
                <w:sz w:val="28"/>
                <w:szCs w:val="28"/>
                <w:lang w:val="es-ES_tradnl"/>
              </w:rPr>
            </w:pPr>
            <w:r w:rsidRPr="00340326">
              <w:rPr>
                <w:bCs/>
                <w:sz w:val="28"/>
                <w:szCs w:val="28"/>
                <w:lang w:val="zu-ZA"/>
              </w:rPr>
              <w:lastRenderedPageBreak/>
              <w:t xml:space="preserve">Hoạt động tham quan tại khu, điểm du lịch, sự kiện tập trung trong nhà và các chương trình du lịch theo nhóm dưới 25 người </w:t>
            </w:r>
            <w:r w:rsidRPr="00340326">
              <w:rPr>
                <w:iCs/>
                <w:sz w:val="28"/>
                <w:szCs w:val="28"/>
                <w:lang w:val="de-DE"/>
              </w:rPr>
              <w:t>nếu đã được tiêm đủ liều vắc xin hoặc F0 đã điều trị khỏi bệnh không quá 6 tháng.</w:t>
            </w:r>
            <w:r w:rsidRPr="00340326">
              <w:rPr>
                <w:sz w:val="28"/>
                <w:szCs w:val="28"/>
                <w:lang w:val="es-ES_tradnl"/>
              </w:rPr>
              <w:t xml:space="preserve"> </w:t>
            </w:r>
          </w:p>
        </w:tc>
        <w:tc>
          <w:tcPr>
            <w:tcW w:w="2992" w:type="dxa"/>
            <w:gridSpan w:val="2"/>
          </w:tcPr>
          <w:p w14:paraId="3729D8DB" w14:textId="77777777" w:rsidR="004F0EFB" w:rsidRPr="00340326" w:rsidRDefault="004F0EFB" w:rsidP="00B96E48">
            <w:pPr>
              <w:pStyle w:val="NormalWeb"/>
              <w:spacing w:before="0" w:beforeAutospacing="0" w:after="0" w:afterAutospacing="0" w:line="264" w:lineRule="auto"/>
              <w:jc w:val="both"/>
              <w:rPr>
                <w:bCs/>
                <w:sz w:val="28"/>
                <w:szCs w:val="28"/>
                <w:lang w:val="zu-ZA"/>
              </w:rPr>
            </w:pPr>
            <w:r w:rsidRPr="00340326">
              <w:rPr>
                <w:bCs/>
                <w:sz w:val="28"/>
                <w:szCs w:val="28"/>
                <w:lang w:val="zu-ZA"/>
              </w:rPr>
              <w:lastRenderedPageBreak/>
              <w:t xml:space="preserve">- Dừng các hoạt động, chương trình </w:t>
            </w:r>
            <w:r w:rsidRPr="00340326">
              <w:rPr>
                <w:rFonts w:cstheme="majorHAnsi"/>
                <w:sz w:val="28"/>
                <w:szCs w:val="28"/>
              </w:rPr>
              <w:t>tham</w:t>
            </w:r>
            <w:r w:rsidRPr="00340326">
              <w:rPr>
                <w:bCs/>
                <w:sz w:val="28"/>
                <w:szCs w:val="28"/>
                <w:lang w:val="zu-ZA"/>
              </w:rPr>
              <w:t xml:space="preserve"> quan tại khu, điểm du lịch; </w:t>
            </w:r>
            <w:r w:rsidRPr="00340326">
              <w:rPr>
                <w:rFonts w:cstheme="majorHAnsi"/>
                <w:sz w:val="28"/>
                <w:szCs w:val="28"/>
              </w:rPr>
              <w:t>dừng</w:t>
            </w:r>
            <w:r w:rsidRPr="00340326">
              <w:rPr>
                <w:bCs/>
                <w:sz w:val="28"/>
                <w:szCs w:val="28"/>
                <w:lang w:val="zu-ZA"/>
              </w:rPr>
              <w:t xml:space="preserve"> tổ chức sự kiện tập trung trong nhà trên 20 người. </w:t>
            </w:r>
          </w:p>
          <w:p w14:paraId="5B711143" w14:textId="77777777" w:rsidR="004F0EFB" w:rsidRPr="00340326" w:rsidRDefault="004F0EFB" w:rsidP="00B96E48">
            <w:pPr>
              <w:pStyle w:val="NormalWeb"/>
              <w:spacing w:before="0" w:beforeAutospacing="0" w:after="0" w:afterAutospacing="0" w:line="264" w:lineRule="auto"/>
              <w:jc w:val="both"/>
              <w:rPr>
                <w:bCs/>
                <w:sz w:val="28"/>
                <w:szCs w:val="28"/>
                <w:lang w:val="zu-ZA"/>
              </w:rPr>
            </w:pPr>
            <w:r w:rsidRPr="00340326">
              <w:rPr>
                <w:bCs/>
                <w:sz w:val="28"/>
                <w:szCs w:val="28"/>
                <w:lang w:val="zu-ZA"/>
              </w:rPr>
              <w:lastRenderedPageBreak/>
              <w:t>- Cơ sở lưu trú du lịch, dịch vụ ăn uống trong cơ sở kinh doanh du lịch được hoạt động không quá 30% công suất tại cùng một thời điểm; phương tiện đưa đón khách không sử dụng quá 50% số ghế; không tổ chức các dịch vụ có nguy cơ lây nhiễm cao.</w:t>
            </w:r>
          </w:p>
          <w:p w14:paraId="1BB03107" w14:textId="77777777" w:rsidR="004F0EFB" w:rsidRPr="00340326" w:rsidRDefault="004F0EFB" w:rsidP="00B96E48">
            <w:pPr>
              <w:pStyle w:val="NormalWeb"/>
              <w:spacing w:before="0" w:beforeAutospacing="0" w:after="0" w:afterAutospacing="0" w:line="264" w:lineRule="auto"/>
              <w:jc w:val="both"/>
              <w:rPr>
                <w:bCs/>
                <w:sz w:val="28"/>
                <w:szCs w:val="28"/>
                <w:lang w:val="zu-ZA"/>
              </w:rPr>
            </w:pPr>
            <w:r w:rsidRPr="00340326">
              <w:rPr>
                <w:bCs/>
                <w:sz w:val="28"/>
                <w:szCs w:val="28"/>
                <w:lang w:val="zu-ZA"/>
              </w:rPr>
              <w:t>- Các cơ sở lưu trú du lịch tiếp nhận khách cách ly theo yêu cầu của cơ quan có thẩm quyền phải thực hiện đầy đủ các yêu cầu phòng, chống dịch của  cơ quan y tế địa phương.</w:t>
            </w:r>
          </w:p>
          <w:p w14:paraId="51558C6B" w14:textId="77777777" w:rsidR="004F0EFB" w:rsidRPr="00340326" w:rsidRDefault="004F0EFB" w:rsidP="00B96E48">
            <w:pPr>
              <w:pStyle w:val="NormalWeb"/>
              <w:spacing w:before="0" w:beforeAutospacing="0" w:after="0" w:afterAutospacing="0" w:line="264" w:lineRule="auto"/>
              <w:jc w:val="both"/>
              <w:rPr>
                <w:bCs/>
                <w:spacing w:val="-6"/>
                <w:sz w:val="28"/>
                <w:szCs w:val="28"/>
                <w:lang w:val="zu-ZA"/>
              </w:rPr>
            </w:pPr>
            <w:r w:rsidRPr="00340326">
              <w:rPr>
                <w:bCs/>
                <w:sz w:val="28"/>
                <w:szCs w:val="28"/>
                <w:lang w:val="zu-ZA"/>
              </w:rPr>
              <w:t>- Các cơ sở lưu trú du lịch đang phục vụ khách có công suất trên 30% thì không đón khách mới.</w:t>
            </w:r>
          </w:p>
        </w:tc>
      </w:tr>
      <w:tr w:rsidR="004F0EFB" w:rsidRPr="00340326" w14:paraId="488B998D" w14:textId="77777777" w:rsidTr="00B96E48">
        <w:trPr>
          <w:gridAfter w:val="2"/>
          <w:wAfter w:w="27" w:type="dxa"/>
          <w:trHeight w:val="712"/>
          <w:jc w:val="center"/>
        </w:trPr>
        <w:tc>
          <w:tcPr>
            <w:tcW w:w="3114" w:type="dxa"/>
          </w:tcPr>
          <w:p w14:paraId="38A4A7AD" w14:textId="77777777" w:rsidR="004F0EFB" w:rsidRPr="00340326" w:rsidRDefault="004F0EFB" w:rsidP="00B96E48">
            <w:pPr>
              <w:pStyle w:val="ListParagraph"/>
              <w:tabs>
                <w:tab w:val="left" w:pos="1701"/>
                <w:tab w:val="left" w:pos="2380"/>
              </w:tabs>
              <w:spacing w:before="0" w:line="264" w:lineRule="auto"/>
              <w:ind w:left="0" w:right="-1" w:firstLine="0"/>
              <w:rPr>
                <w:rFonts w:asciiTheme="majorHAnsi" w:hAnsiTheme="majorHAnsi" w:cstheme="majorHAnsi"/>
                <w:b/>
                <w:i/>
                <w:iCs/>
                <w:sz w:val="28"/>
                <w:szCs w:val="28"/>
                <w:lang w:val="vi-VN"/>
              </w:rPr>
            </w:pPr>
            <w:r w:rsidRPr="00340326">
              <w:rPr>
                <w:rFonts w:asciiTheme="majorHAnsi" w:hAnsiTheme="majorHAnsi" w:cstheme="majorHAnsi"/>
                <w:b/>
                <w:i/>
                <w:iCs/>
                <w:sz w:val="28"/>
                <w:szCs w:val="28"/>
              </w:rPr>
              <w:lastRenderedPageBreak/>
              <w:t>7</w:t>
            </w:r>
            <w:r w:rsidRPr="00340326">
              <w:rPr>
                <w:rFonts w:asciiTheme="majorHAnsi" w:hAnsiTheme="majorHAnsi" w:cstheme="majorHAnsi"/>
                <w:b/>
                <w:i/>
                <w:iCs/>
                <w:sz w:val="28"/>
                <w:szCs w:val="28"/>
                <w:lang w:val="vi-VN"/>
              </w:rPr>
              <w:t xml:space="preserve">.2. Bảo tàng, triển lãm, thư viện, rạp chiếu phim; </w:t>
            </w:r>
            <w:r w:rsidRPr="00340326">
              <w:rPr>
                <w:rFonts w:asciiTheme="majorHAnsi" w:hAnsiTheme="majorHAnsi" w:cstheme="majorHAnsi"/>
                <w:b/>
                <w:i/>
                <w:iCs/>
                <w:sz w:val="28"/>
                <w:szCs w:val="28"/>
                <w:lang w:val="vi-VN"/>
              </w:rPr>
              <w:lastRenderedPageBreak/>
              <w:t>cơ sở, địa điểm biểu diễn văn hóa, nghệ thuật, thể dục, thể thao</w:t>
            </w:r>
          </w:p>
          <w:p w14:paraId="1FC16314" w14:textId="77777777" w:rsidR="004F0EFB" w:rsidRPr="00340326" w:rsidRDefault="004F0EFB" w:rsidP="00B96E48">
            <w:pPr>
              <w:pStyle w:val="Normal1"/>
              <w:spacing w:line="264" w:lineRule="auto"/>
              <w:ind w:firstLine="567"/>
              <w:rPr>
                <w:rFonts w:asciiTheme="majorHAnsi" w:eastAsia="Times New Roman" w:hAnsiTheme="majorHAnsi" w:cstheme="majorHAnsi"/>
                <w:b/>
                <w:bCs/>
                <w:sz w:val="28"/>
                <w:szCs w:val="28"/>
              </w:rPr>
            </w:pPr>
          </w:p>
        </w:tc>
        <w:tc>
          <w:tcPr>
            <w:tcW w:w="2977" w:type="dxa"/>
          </w:tcPr>
          <w:p w14:paraId="5902B7D4"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lang w:val="en-US"/>
              </w:rPr>
              <w:lastRenderedPageBreak/>
              <w:t>Được phép 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Phải có </w:t>
            </w:r>
            <w:r w:rsidRPr="00340326">
              <w:rPr>
                <w:rFonts w:asciiTheme="majorHAnsi" w:hAnsiTheme="majorHAnsi" w:cstheme="majorHAnsi"/>
                <w:sz w:val="28"/>
                <w:szCs w:val="28"/>
              </w:rPr>
              <w:t xml:space="preserve">kế hoạch và chịu </w:t>
            </w:r>
            <w:r w:rsidRPr="00340326">
              <w:rPr>
                <w:rFonts w:asciiTheme="majorHAnsi" w:hAnsiTheme="majorHAnsi" w:cstheme="majorHAnsi"/>
                <w:sz w:val="28"/>
                <w:szCs w:val="28"/>
              </w:rPr>
              <w:lastRenderedPageBreak/>
              <w:t>trách nhiệm triển khai các biện pháp đảm bảo phòng chống dịch Covid-19</w:t>
            </w:r>
            <w:r w:rsidRPr="00340326">
              <w:rPr>
                <w:rFonts w:asciiTheme="majorHAnsi" w:hAnsiTheme="majorHAnsi" w:cstheme="majorHAnsi"/>
                <w:sz w:val="28"/>
                <w:szCs w:val="28"/>
                <w:lang w:val="en-US"/>
              </w:rPr>
              <w:t>, tuân thủ nghiêm 5K.</w:t>
            </w:r>
          </w:p>
        </w:tc>
        <w:tc>
          <w:tcPr>
            <w:tcW w:w="2949" w:type="dxa"/>
          </w:tcPr>
          <w:p w14:paraId="58531761"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en-US"/>
              </w:rPr>
            </w:pPr>
            <w:r w:rsidRPr="00340326">
              <w:rPr>
                <w:rFonts w:asciiTheme="majorHAnsi" w:hAnsiTheme="majorHAnsi" w:cstheme="majorHAnsi"/>
                <w:sz w:val="28"/>
                <w:szCs w:val="28"/>
                <w:lang w:val="en-US"/>
              </w:rPr>
              <w:lastRenderedPageBreak/>
              <w:t>Được phép h</w:t>
            </w:r>
            <w:r w:rsidRPr="00340326">
              <w:rPr>
                <w:rFonts w:asciiTheme="majorHAnsi" w:hAnsiTheme="majorHAnsi" w:cstheme="majorHAnsi"/>
                <w:sz w:val="28"/>
                <w:szCs w:val="28"/>
              </w:rPr>
              <w:t>oạt động</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rPr>
              <w:t xml:space="preserve">Phải có kế hoạch và chịu </w:t>
            </w:r>
            <w:r w:rsidRPr="00340326">
              <w:rPr>
                <w:rFonts w:asciiTheme="majorHAnsi" w:hAnsiTheme="majorHAnsi" w:cstheme="majorHAnsi"/>
                <w:sz w:val="28"/>
                <w:szCs w:val="28"/>
              </w:rPr>
              <w:lastRenderedPageBreak/>
              <w:t>trách nhiệm triển khai các biện pháp đảm bảo phòng chống dịch Covid-19</w:t>
            </w:r>
            <w:r w:rsidRPr="00340326">
              <w:rPr>
                <w:rFonts w:asciiTheme="majorHAnsi" w:hAnsiTheme="majorHAnsi" w:cstheme="majorHAnsi"/>
                <w:sz w:val="28"/>
                <w:szCs w:val="28"/>
                <w:lang w:val="en-US"/>
              </w:rPr>
              <w:t>, t</w:t>
            </w:r>
            <w:r w:rsidRPr="00340326">
              <w:rPr>
                <w:rFonts w:asciiTheme="majorHAnsi" w:hAnsiTheme="majorHAnsi" w:cstheme="majorHAnsi"/>
                <w:sz w:val="28"/>
                <w:szCs w:val="28"/>
              </w:rPr>
              <w:t>uân thủ</w:t>
            </w:r>
            <w:r w:rsidRPr="00340326">
              <w:rPr>
                <w:rFonts w:asciiTheme="majorHAnsi" w:hAnsiTheme="majorHAnsi" w:cstheme="majorHAnsi"/>
                <w:sz w:val="28"/>
                <w:szCs w:val="28"/>
                <w:lang w:val="en-US"/>
              </w:rPr>
              <w:t xml:space="preserve"> nghiêm</w:t>
            </w:r>
            <w:r w:rsidRPr="00340326">
              <w:rPr>
                <w:rFonts w:asciiTheme="majorHAnsi" w:hAnsiTheme="majorHAnsi" w:cstheme="majorHAnsi"/>
                <w:sz w:val="28"/>
                <w:szCs w:val="28"/>
              </w:rPr>
              <w:t xml:space="preserve"> 5K. </w:t>
            </w:r>
          </w:p>
          <w:p w14:paraId="06B4DC81" w14:textId="77777777" w:rsidR="004F0EFB" w:rsidRPr="00340326" w:rsidRDefault="004F0EFB" w:rsidP="00B96E48">
            <w:pPr>
              <w:spacing w:line="264" w:lineRule="auto"/>
              <w:jc w:val="both"/>
              <w:rPr>
                <w:rFonts w:asciiTheme="majorHAnsi" w:hAnsiTheme="majorHAnsi" w:cstheme="majorHAnsi"/>
                <w:sz w:val="28"/>
                <w:szCs w:val="28"/>
                <w:lang w:val="vi-VN"/>
              </w:rPr>
            </w:pPr>
            <w:r w:rsidRPr="00340326">
              <w:rPr>
                <w:rFonts w:asciiTheme="majorHAnsi" w:hAnsiTheme="majorHAnsi" w:cstheme="majorHAnsi"/>
                <w:sz w:val="28"/>
                <w:szCs w:val="28"/>
              </w:rPr>
              <w:t>Hoạt động k</w:t>
            </w:r>
            <w:r w:rsidRPr="00340326">
              <w:rPr>
                <w:rFonts w:asciiTheme="majorHAnsi" w:hAnsiTheme="majorHAnsi" w:cstheme="majorHAnsi"/>
                <w:sz w:val="28"/>
                <w:szCs w:val="28"/>
                <w:lang w:val="vi-VN"/>
              </w:rPr>
              <w:t xml:space="preserve">hông quá 50% công suất. Nhân viên và người lao động phải được tiêm đủ </w:t>
            </w:r>
            <w:r w:rsidRPr="00340326">
              <w:rPr>
                <w:rFonts w:asciiTheme="majorHAnsi" w:hAnsiTheme="majorHAnsi" w:cstheme="majorHAnsi"/>
                <w:sz w:val="28"/>
                <w:szCs w:val="28"/>
              </w:rPr>
              <w:t xml:space="preserve">liều </w:t>
            </w:r>
            <w:r w:rsidRPr="00340326">
              <w:rPr>
                <w:rFonts w:asciiTheme="majorHAnsi" w:hAnsiTheme="majorHAnsi" w:cstheme="majorHAnsi"/>
                <w:sz w:val="28"/>
                <w:szCs w:val="28"/>
                <w:lang w:val="vi-VN"/>
              </w:rPr>
              <w:t>vắc xin đã qua 14 ngày hoặc F0 đã điều trị khỏi bệnh không quá 6 tháng.</w:t>
            </w:r>
          </w:p>
          <w:p w14:paraId="637BE26E" w14:textId="77777777" w:rsidR="004F0EFB" w:rsidRPr="00340326" w:rsidRDefault="004F0EFB" w:rsidP="00B96E48">
            <w:pPr>
              <w:spacing w:line="264" w:lineRule="auto"/>
              <w:jc w:val="both"/>
              <w:rPr>
                <w:rFonts w:asciiTheme="majorHAnsi" w:hAnsiTheme="majorHAnsi" w:cstheme="majorHAnsi"/>
                <w:bCs/>
                <w:sz w:val="28"/>
                <w:szCs w:val="28"/>
                <w:lang w:val="vi-VN"/>
              </w:rPr>
            </w:pPr>
            <w:r w:rsidRPr="00340326">
              <w:rPr>
                <w:rFonts w:asciiTheme="majorHAnsi" w:hAnsiTheme="majorHAnsi" w:cstheme="majorHAnsi"/>
                <w:sz w:val="28"/>
                <w:szCs w:val="28"/>
                <w:lang w:val="vi-VN"/>
              </w:rPr>
              <w:t>Đối với các hội thi, hội diễn, hội thao, các giải thể thao truyền thống: không hoạt động.</w:t>
            </w:r>
          </w:p>
        </w:tc>
        <w:tc>
          <w:tcPr>
            <w:tcW w:w="2975" w:type="dxa"/>
            <w:gridSpan w:val="2"/>
          </w:tcPr>
          <w:p w14:paraId="22AA7E30" w14:textId="77777777" w:rsidR="004F0EFB" w:rsidRPr="00340326" w:rsidRDefault="004F0EFB" w:rsidP="00B96E48">
            <w:pPr>
              <w:spacing w:line="264" w:lineRule="auto"/>
              <w:jc w:val="both"/>
              <w:rPr>
                <w:sz w:val="28"/>
                <w:szCs w:val="28"/>
                <w:lang w:val="vi-VN"/>
              </w:rPr>
            </w:pPr>
            <w:r w:rsidRPr="00340326">
              <w:rPr>
                <w:bCs/>
                <w:sz w:val="28"/>
                <w:szCs w:val="28"/>
                <w:lang w:val="zu-ZA"/>
              </w:rPr>
              <w:lastRenderedPageBreak/>
              <w:t>-</w:t>
            </w:r>
            <w:r w:rsidRPr="00340326">
              <w:rPr>
                <w:b/>
                <w:bCs/>
                <w:sz w:val="28"/>
                <w:szCs w:val="28"/>
                <w:lang w:val="zu-ZA"/>
              </w:rPr>
              <w:t xml:space="preserve"> </w:t>
            </w:r>
            <w:r w:rsidRPr="00340326">
              <w:rPr>
                <w:bCs/>
                <w:sz w:val="28"/>
                <w:szCs w:val="28"/>
                <w:lang w:val="vi"/>
              </w:rPr>
              <w:t xml:space="preserve">Đối với hoạt động của thư viện; rạp chiếu phim; </w:t>
            </w:r>
            <w:r w:rsidRPr="00340326">
              <w:rPr>
                <w:bCs/>
                <w:sz w:val="28"/>
                <w:szCs w:val="28"/>
                <w:lang w:val="vi"/>
              </w:rPr>
              <w:lastRenderedPageBreak/>
              <w:t xml:space="preserve">cơ sở, địa </w:t>
            </w:r>
            <w:r w:rsidRPr="00340326">
              <w:rPr>
                <w:rFonts w:asciiTheme="majorHAnsi" w:hAnsiTheme="majorHAnsi" w:cstheme="majorHAnsi"/>
                <w:sz w:val="28"/>
                <w:szCs w:val="28"/>
                <w:lang w:val="vi-VN"/>
              </w:rPr>
              <w:t>điểm</w:t>
            </w:r>
            <w:r w:rsidRPr="00340326">
              <w:rPr>
                <w:bCs/>
                <w:sz w:val="28"/>
                <w:szCs w:val="28"/>
                <w:lang w:val="vi"/>
              </w:rPr>
              <w:t xml:space="preserve"> biểu diễn văn hóa, nghệ thuật</w:t>
            </w:r>
            <w:r w:rsidRPr="00340326">
              <w:rPr>
                <w:bCs/>
                <w:sz w:val="28"/>
                <w:szCs w:val="28"/>
                <w:lang w:val="zu-ZA"/>
              </w:rPr>
              <w:t>:</w:t>
            </w:r>
            <w:r w:rsidRPr="00340326">
              <w:rPr>
                <w:bCs/>
                <w:i/>
                <w:sz w:val="28"/>
                <w:szCs w:val="28"/>
                <w:lang w:val="zu-ZA"/>
              </w:rPr>
              <w:t xml:space="preserve"> </w:t>
            </w:r>
            <w:r w:rsidRPr="00340326">
              <w:rPr>
                <w:bCs/>
                <w:sz w:val="28"/>
                <w:szCs w:val="28"/>
                <w:lang w:val="zu-ZA"/>
              </w:rPr>
              <w:t>được</w:t>
            </w:r>
            <w:r w:rsidRPr="00340326">
              <w:rPr>
                <w:bCs/>
                <w:i/>
                <w:sz w:val="28"/>
                <w:szCs w:val="28"/>
                <w:lang w:val="zu-ZA"/>
              </w:rPr>
              <w:t xml:space="preserve"> </w:t>
            </w:r>
            <w:r w:rsidRPr="00340326">
              <w:rPr>
                <w:bCs/>
                <w:sz w:val="28"/>
                <w:szCs w:val="28"/>
                <w:lang w:val="zu-ZA"/>
              </w:rPr>
              <w:t>hoạt động tối đa 30% công suất; t</w:t>
            </w:r>
            <w:r w:rsidRPr="00340326">
              <w:rPr>
                <w:sz w:val="28"/>
                <w:szCs w:val="28"/>
                <w:lang w:val="vi"/>
              </w:rPr>
              <w:t xml:space="preserve">hực hiện các biện pháp khử khuẩn định kỳ theo </w:t>
            </w:r>
            <w:r w:rsidRPr="00340326">
              <w:rPr>
                <w:sz w:val="28"/>
                <w:szCs w:val="28"/>
              </w:rPr>
              <w:t>h</w:t>
            </w:r>
            <w:r w:rsidRPr="00340326">
              <w:rPr>
                <w:sz w:val="28"/>
                <w:szCs w:val="28"/>
                <w:lang w:val="vi"/>
              </w:rPr>
              <w:t xml:space="preserve">ướng dẫn của Bộ Y tế; </w:t>
            </w:r>
            <w:r w:rsidRPr="00340326">
              <w:rPr>
                <w:sz w:val="28"/>
                <w:szCs w:val="28"/>
                <w:lang w:val="zu-ZA"/>
              </w:rPr>
              <w:t>c</w:t>
            </w:r>
            <w:r w:rsidRPr="00340326">
              <w:rPr>
                <w:sz w:val="28"/>
                <w:szCs w:val="28"/>
                <w:lang w:val="vi"/>
              </w:rPr>
              <w:t>ó bảng nội quy hướng dẫn thực hiện các biện pháp phòng, chống dịch Covid-19.</w:t>
            </w:r>
          </w:p>
          <w:p w14:paraId="01B7C451" w14:textId="77777777" w:rsidR="004F0EFB" w:rsidRPr="00340326" w:rsidRDefault="004F0EFB" w:rsidP="00B96E48">
            <w:pPr>
              <w:spacing w:line="264" w:lineRule="auto"/>
              <w:jc w:val="both"/>
              <w:rPr>
                <w:sz w:val="28"/>
                <w:szCs w:val="28"/>
                <w:lang w:val="vi"/>
              </w:rPr>
            </w:pPr>
            <w:r w:rsidRPr="00340326">
              <w:rPr>
                <w:sz w:val="28"/>
                <w:szCs w:val="28"/>
                <w:lang w:val="vi-VN"/>
              </w:rPr>
              <w:t xml:space="preserve">- </w:t>
            </w:r>
            <w:r w:rsidRPr="00340326">
              <w:rPr>
                <w:sz w:val="28"/>
                <w:szCs w:val="28"/>
                <w:lang w:val="vi"/>
              </w:rPr>
              <w:t xml:space="preserve">Đối với hoạt động của các di tích, bảo tàng: được hoạt động, nhưng chỉ đón tiếp, phục vụ các đoàn tham quan không quá 10 người/đoàn; thực hiện các biện pháp khử khuẩn định kỳ theo </w:t>
            </w:r>
            <w:r w:rsidRPr="00340326">
              <w:rPr>
                <w:sz w:val="28"/>
                <w:szCs w:val="28"/>
              </w:rPr>
              <w:t>h</w:t>
            </w:r>
            <w:r w:rsidRPr="00340326">
              <w:rPr>
                <w:sz w:val="28"/>
                <w:szCs w:val="28"/>
                <w:lang w:val="vi"/>
              </w:rPr>
              <w:t xml:space="preserve">ướng dẫn của Bộ Y tế; có bảng nội quy hướng dẫn thực hiện các biện pháp phòng, chống dịch Covid-19. Người hướng dẫn, thuyết minh tham </w:t>
            </w:r>
            <w:r w:rsidRPr="00340326">
              <w:rPr>
                <w:sz w:val="28"/>
                <w:szCs w:val="28"/>
                <w:lang w:val="vi"/>
              </w:rPr>
              <w:lastRenderedPageBreak/>
              <w:t xml:space="preserve">quan đã tiêm ít nhất 01 liều vắc-xin </w:t>
            </w:r>
            <w:r w:rsidRPr="00340326">
              <w:rPr>
                <w:sz w:val="28"/>
                <w:szCs w:val="28"/>
              </w:rPr>
              <w:t>phòng</w:t>
            </w:r>
            <w:r w:rsidRPr="00340326">
              <w:rPr>
                <w:sz w:val="28"/>
                <w:szCs w:val="28"/>
                <w:lang w:val="vi"/>
              </w:rPr>
              <w:t xml:space="preserve"> Covid-19 </w:t>
            </w:r>
            <w:r w:rsidRPr="00340326">
              <w:rPr>
                <w:sz w:val="28"/>
                <w:szCs w:val="28"/>
              </w:rPr>
              <w:t>đã qua</w:t>
            </w:r>
            <w:r w:rsidRPr="00340326">
              <w:rPr>
                <w:sz w:val="28"/>
                <w:szCs w:val="28"/>
                <w:lang w:val="vi"/>
              </w:rPr>
              <w:t xml:space="preserve"> 14 ngày hoặc </w:t>
            </w:r>
            <w:r w:rsidRPr="00340326">
              <w:rPr>
                <w:sz w:val="28"/>
                <w:szCs w:val="28"/>
              </w:rPr>
              <w:t>F0</w:t>
            </w:r>
            <w:r w:rsidRPr="00340326">
              <w:rPr>
                <w:sz w:val="28"/>
                <w:szCs w:val="28"/>
                <w:lang w:val="vi"/>
              </w:rPr>
              <w:t xml:space="preserve"> đã khỏi bệnh </w:t>
            </w:r>
            <w:r w:rsidRPr="00340326">
              <w:rPr>
                <w:sz w:val="28"/>
                <w:szCs w:val="28"/>
              </w:rPr>
              <w:t>không quá</w:t>
            </w:r>
            <w:r w:rsidRPr="00340326">
              <w:rPr>
                <w:sz w:val="28"/>
                <w:szCs w:val="28"/>
                <w:lang w:val="vi"/>
              </w:rPr>
              <w:t xml:space="preserve"> 6 tháng, </w:t>
            </w:r>
            <w:r w:rsidRPr="00340326">
              <w:rPr>
                <w:sz w:val="28"/>
                <w:szCs w:val="28"/>
              </w:rPr>
              <w:t xml:space="preserve">hoặc </w:t>
            </w:r>
            <w:r w:rsidRPr="00340326">
              <w:rPr>
                <w:sz w:val="28"/>
                <w:szCs w:val="28"/>
                <w:lang w:val="vi"/>
              </w:rPr>
              <w:t>có giấy xét nghiệm âm tính với Covid-19 theo quy định của ngành Y tế.</w:t>
            </w:r>
          </w:p>
          <w:p w14:paraId="01F318D8" w14:textId="77777777" w:rsidR="004F0EFB" w:rsidRPr="00340326" w:rsidRDefault="004F0EFB" w:rsidP="00B96E48">
            <w:pPr>
              <w:spacing w:line="264" w:lineRule="auto"/>
              <w:jc w:val="both"/>
              <w:rPr>
                <w:sz w:val="28"/>
                <w:szCs w:val="28"/>
                <w:lang w:val="vi"/>
              </w:rPr>
            </w:pPr>
            <w:r w:rsidRPr="00340326">
              <w:rPr>
                <w:sz w:val="28"/>
                <w:szCs w:val="28"/>
                <w:lang w:val="vi"/>
              </w:rPr>
              <w:t xml:space="preserve">- Hoạt động tập luyện thể dục thể thao ngoài trời: được hoạt động, nhưng tập luyện không quá 20 </w:t>
            </w:r>
            <w:r w:rsidRPr="00340326">
              <w:rPr>
                <w:sz w:val="28"/>
                <w:szCs w:val="28"/>
              </w:rPr>
              <w:t xml:space="preserve">người trong </w:t>
            </w:r>
            <w:r w:rsidRPr="00340326">
              <w:rPr>
                <w:sz w:val="28"/>
                <w:szCs w:val="28"/>
                <w:lang w:val="vi"/>
              </w:rPr>
              <w:t xml:space="preserve">cùng một thời điểm; đảm bảo giãn cách </w:t>
            </w:r>
            <w:r w:rsidRPr="00340326">
              <w:rPr>
                <w:sz w:val="28"/>
                <w:szCs w:val="28"/>
              </w:rPr>
              <w:t>0</w:t>
            </w:r>
            <w:r w:rsidRPr="00340326">
              <w:rPr>
                <w:sz w:val="28"/>
                <w:szCs w:val="28"/>
                <w:lang w:val="vi"/>
              </w:rPr>
              <w:t>2m, duy trì mật độ tập luyện tối thiểu là 6m</w:t>
            </w:r>
            <w:r w:rsidRPr="00340326">
              <w:rPr>
                <w:sz w:val="28"/>
                <w:szCs w:val="28"/>
                <w:vertAlign w:val="superscript"/>
                <w:lang w:val="vi"/>
              </w:rPr>
              <w:t>2</w:t>
            </w:r>
            <w:r w:rsidRPr="00340326">
              <w:rPr>
                <w:sz w:val="28"/>
                <w:szCs w:val="28"/>
                <w:lang w:val="vi"/>
              </w:rPr>
              <w:t xml:space="preserve">/người; tuân thủ nguyên tắc một chiều trong tập luyện. Người hướng dẫn, người đứng ra tổ chức hoạt động tập luyện thể dục thể thao ngoài trời đáp ứng điều kiện đã tiêm ít </w:t>
            </w:r>
            <w:r w:rsidRPr="00340326">
              <w:rPr>
                <w:sz w:val="28"/>
                <w:szCs w:val="28"/>
                <w:lang w:val="vi"/>
              </w:rPr>
              <w:lastRenderedPageBreak/>
              <w:t xml:space="preserve">nhất 01 liều vắc-xin </w:t>
            </w:r>
            <w:r w:rsidRPr="00340326">
              <w:rPr>
                <w:sz w:val="28"/>
                <w:szCs w:val="28"/>
              </w:rPr>
              <w:t>phòng</w:t>
            </w:r>
            <w:r w:rsidRPr="00340326">
              <w:rPr>
                <w:sz w:val="28"/>
                <w:szCs w:val="28"/>
                <w:lang w:val="vi"/>
              </w:rPr>
              <w:t xml:space="preserve"> Covid-19 </w:t>
            </w:r>
            <w:r w:rsidRPr="00340326">
              <w:rPr>
                <w:sz w:val="28"/>
                <w:szCs w:val="28"/>
              </w:rPr>
              <w:t xml:space="preserve">đã qua </w:t>
            </w:r>
            <w:r w:rsidRPr="00340326">
              <w:rPr>
                <w:sz w:val="28"/>
                <w:szCs w:val="28"/>
                <w:lang w:val="vi"/>
              </w:rPr>
              <w:t>14 ngày hoặc</w:t>
            </w:r>
            <w:r w:rsidRPr="00340326">
              <w:rPr>
                <w:sz w:val="28"/>
                <w:szCs w:val="28"/>
              </w:rPr>
              <w:t xml:space="preserve"> F0</w:t>
            </w:r>
            <w:r w:rsidRPr="00340326">
              <w:rPr>
                <w:sz w:val="28"/>
                <w:szCs w:val="28"/>
                <w:lang w:val="vi"/>
              </w:rPr>
              <w:t xml:space="preserve"> đã khỏi bệnh </w:t>
            </w:r>
            <w:r w:rsidRPr="00340326">
              <w:rPr>
                <w:sz w:val="28"/>
                <w:szCs w:val="28"/>
              </w:rPr>
              <w:t>không quá</w:t>
            </w:r>
            <w:r w:rsidRPr="00340326">
              <w:rPr>
                <w:sz w:val="28"/>
                <w:szCs w:val="28"/>
                <w:lang w:val="vi"/>
              </w:rPr>
              <w:t xml:space="preserve"> 6 tháng, hoặc có giấy xét nghiệm âm tính với Covid-19 theo quy định của ngành Y tế. Người tham gia tập luyện chủ động các biện pháp vệ sinh, sát khuẩn bề mặt đối với các trang, thiết bị tập luyện.</w:t>
            </w:r>
          </w:p>
          <w:p w14:paraId="660CB989" w14:textId="77777777" w:rsidR="004F0EFB" w:rsidRPr="00340326" w:rsidRDefault="004F0EFB" w:rsidP="00B96E48">
            <w:pPr>
              <w:spacing w:line="264" w:lineRule="auto"/>
              <w:jc w:val="both"/>
              <w:rPr>
                <w:sz w:val="28"/>
                <w:szCs w:val="28"/>
                <w:lang w:val="vi"/>
              </w:rPr>
            </w:pPr>
            <w:r w:rsidRPr="00340326">
              <w:rPr>
                <w:sz w:val="28"/>
                <w:szCs w:val="28"/>
                <w:lang w:val="vi"/>
              </w:rPr>
              <w:t xml:space="preserve">- Hoạt động tập luyện thể dục thể thao trong nhà: được hoạt động tối đa 30% công suất/phòng tập. Dừng hoạt động đối với các phòng tập có thiết kế khép kín, không có điều kiện thông gió. Người hướng dẫn tập luyện và người tham hoạt động tập luyện đáp ứng điều kiện đã tiêm đủ liều vắc-xin </w:t>
            </w:r>
            <w:r w:rsidRPr="00340326">
              <w:rPr>
                <w:sz w:val="28"/>
                <w:szCs w:val="28"/>
              </w:rPr>
              <w:t>phòng</w:t>
            </w:r>
            <w:r w:rsidRPr="00340326">
              <w:rPr>
                <w:sz w:val="28"/>
                <w:szCs w:val="28"/>
                <w:lang w:val="vi"/>
              </w:rPr>
              <w:t xml:space="preserve"> </w:t>
            </w:r>
            <w:r w:rsidRPr="00340326">
              <w:rPr>
                <w:sz w:val="28"/>
                <w:szCs w:val="28"/>
                <w:lang w:val="vi"/>
              </w:rPr>
              <w:lastRenderedPageBreak/>
              <w:t xml:space="preserve">Covid-19 hoặc </w:t>
            </w:r>
            <w:r w:rsidRPr="00340326">
              <w:rPr>
                <w:sz w:val="28"/>
                <w:szCs w:val="28"/>
              </w:rPr>
              <w:t xml:space="preserve">F0 </w:t>
            </w:r>
            <w:r w:rsidRPr="00340326">
              <w:rPr>
                <w:sz w:val="28"/>
                <w:szCs w:val="28"/>
                <w:lang w:val="vi"/>
              </w:rPr>
              <w:t xml:space="preserve">đã khỏi bệnh </w:t>
            </w:r>
            <w:r w:rsidRPr="00340326">
              <w:rPr>
                <w:sz w:val="28"/>
                <w:szCs w:val="28"/>
              </w:rPr>
              <w:t>không quá</w:t>
            </w:r>
            <w:r w:rsidRPr="00340326">
              <w:rPr>
                <w:sz w:val="28"/>
                <w:szCs w:val="28"/>
                <w:lang w:val="vi"/>
              </w:rPr>
              <w:t xml:space="preserve"> 6 tháng</w:t>
            </w:r>
            <w:r w:rsidRPr="00340326">
              <w:rPr>
                <w:sz w:val="28"/>
                <w:szCs w:val="28"/>
              </w:rPr>
              <w:t xml:space="preserve">, hoặc </w:t>
            </w:r>
            <w:r w:rsidRPr="00340326">
              <w:rPr>
                <w:sz w:val="28"/>
                <w:szCs w:val="28"/>
                <w:lang w:val="vi"/>
              </w:rPr>
              <w:t>có giấy xét nghiệm âm tính với Covid-19 theo quy định của ngành Y tế. Cơ sở cung ứng dịch vụ có trách nhiệm thực hiện biện pháp khử khuẩn hàng tuần; thực hiện vệ sinh, sát khuẩn trang thiết bị hàng ngày.</w:t>
            </w:r>
          </w:p>
          <w:p w14:paraId="1136ADE9" w14:textId="77777777" w:rsidR="004F0EFB" w:rsidRPr="00340326" w:rsidRDefault="004F0EFB" w:rsidP="00B96E48">
            <w:pPr>
              <w:spacing w:line="264" w:lineRule="auto"/>
              <w:jc w:val="both"/>
              <w:rPr>
                <w:bCs/>
                <w:spacing w:val="-6"/>
                <w:sz w:val="28"/>
                <w:szCs w:val="28"/>
                <w:lang w:val="vi"/>
              </w:rPr>
            </w:pPr>
            <w:r w:rsidRPr="00340326">
              <w:rPr>
                <w:sz w:val="28"/>
                <w:szCs w:val="28"/>
                <w:lang w:val="vi"/>
              </w:rPr>
              <w:t xml:space="preserve">- </w:t>
            </w:r>
            <w:r w:rsidRPr="00340326">
              <w:rPr>
                <w:bCs/>
                <w:sz w:val="28"/>
                <w:szCs w:val="28"/>
                <w:lang w:val="vi"/>
              </w:rPr>
              <w:t xml:space="preserve">Hoạt động thi đấu thể dục thể thao: chỉ tổ chức các giải thi đấu thể thao cấp tỉnh có quy mô nhỏ; các giải thể thao quần chúng chỉ được tổ chức ngoài trời, trong không gian thoáng. Vận động viên, người tham gia thi đấu, người tham gia tổ chức, phục vụ giải đấu, khán giả phải đáp ứng các điều kiện đã tiêm ít </w:t>
            </w:r>
            <w:r w:rsidRPr="00340326">
              <w:rPr>
                <w:bCs/>
                <w:sz w:val="28"/>
                <w:szCs w:val="28"/>
                <w:lang w:val="vi"/>
              </w:rPr>
              <w:lastRenderedPageBreak/>
              <w:t xml:space="preserve">nhất 01 liều vắc-xin ngừa Covid-19 </w:t>
            </w:r>
            <w:r w:rsidRPr="00340326">
              <w:rPr>
                <w:bCs/>
                <w:sz w:val="28"/>
                <w:szCs w:val="28"/>
              </w:rPr>
              <w:t>đã qua</w:t>
            </w:r>
            <w:r w:rsidRPr="00340326">
              <w:rPr>
                <w:bCs/>
                <w:sz w:val="28"/>
                <w:szCs w:val="28"/>
                <w:lang w:val="vi"/>
              </w:rPr>
              <w:t xml:space="preserve"> 14 ngày hoặc </w:t>
            </w:r>
            <w:r w:rsidRPr="00340326">
              <w:rPr>
                <w:bCs/>
                <w:sz w:val="28"/>
                <w:szCs w:val="28"/>
              </w:rPr>
              <w:t xml:space="preserve">F0 </w:t>
            </w:r>
            <w:r w:rsidRPr="00340326">
              <w:rPr>
                <w:bCs/>
                <w:sz w:val="28"/>
                <w:szCs w:val="28"/>
                <w:lang w:val="vi"/>
              </w:rPr>
              <w:t xml:space="preserve">đã khỏi bệnh </w:t>
            </w:r>
            <w:r w:rsidRPr="00340326">
              <w:rPr>
                <w:bCs/>
                <w:sz w:val="28"/>
                <w:szCs w:val="28"/>
              </w:rPr>
              <w:t>không quá</w:t>
            </w:r>
            <w:r w:rsidRPr="00340326">
              <w:rPr>
                <w:bCs/>
                <w:sz w:val="28"/>
                <w:szCs w:val="28"/>
                <w:lang w:val="vi"/>
              </w:rPr>
              <w:t xml:space="preserve"> 6 tháng, hoặc có giấy xét nghiệm âm tính với Covid-19 trong thời gian tối đa là 72 giờ trước khi giải khai mạc. Đối với các giải thể thao có lượng khán giả lớn như thi đấu bóng đá, duy trì </w:t>
            </w:r>
            <w:r w:rsidRPr="00340326">
              <w:rPr>
                <w:bCs/>
                <w:spacing w:val="-6"/>
                <w:sz w:val="28"/>
                <w:szCs w:val="28"/>
                <w:lang w:val="vi"/>
              </w:rPr>
              <w:t>công suất khán đài tối đa là 30% hoặc áp dụng hình thức thi đấu không có khán giả.</w:t>
            </w:r>
          </w:p>
          <w:p w14:paraId="79BA7A1D" w14:textId="77777777" w:rsidR="004F0EFB" w:rsidRPr="00340326" w:rsidRDefault="004F0EFB" w:rsidP="00B96E48">
            <w:pPr>
              <w:spacing w:line="264" w:lineRule="auto"/>
              <w:jc w:val="both"/>
              <w:rPr>
                <w:bCs/>
                <w:sz w:val="28"/>
                <w:szCs w:val="28"/>
                <w:lang w:val="vi"/>
              </w:rPr>
            </w:pPr>
            <w:r w:rsidRPr="00340326">
              <w:rPr>
                <w:bCs/>
                <w:sz w:val="28"/>
                <w:szCs w:val="28"/>
                <w:lang w:val="vi"/>
              </w:rPr>
              <w:t>-</w:t>
            </w:r>
            <w:r w:rsidRPr="00340326">
              <w:rPr>
                <w:bCs/>
                <w:spacing w:val="-2"/>
                <w:sz w:val="28"/>
                <w:szCs w:val="28"/>
                <w:lang w:val="vi"/>
              </w:rPr>
              <w:t xml:space="preserve"> Hoạt động tập huấn, đào tạo vận động viên: Vận động viên, huấn luyện viên, cán bộ chuyên môn, nhân viên phục vụ theo dõi sức khỏe trong vòng 14 ngày kể từ ngày đến tập trung tại cơ sở huấn luyện; có </w:t>
            </w:r>
            <w:r w:rsidRPr="00340326">
              <w:rPr>
                <w:bCs/>
                <w:spacing w:val="-2"/>
                <w:sz w:val="28"/>
                <w:szCs w:val="28"/>
                <w:lang w:val="vi"/>
              </w:rPr>
              <w:lastRenderedPageBreak/>
              <w:t>kết quả xét nghiệm Covid-19 âm tính bằng phương pháp RT-PCR trước khi đến tập trung tại cơ sở huấn luyện (nếu chưa tiêm đủ liều vắc xin); không ra khỏi cơ sở huấn luyện trong quá trình tham gia huấn luyện.</w:t>
            </w:r>
          </w:p>
        </w:tc>
        <w:tc>
          <w:tcPr>
            <w:tcW w:w="2992" w:type="dxa"/>
            <w:gridSpan w:val="2"/>
          </w:tcPr>
          <w:p w14:paraId="01EBACC4"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de-DE"/>
              </w:rPr>
              <w:lastRenderedPageBreak/>
              <w:t xml:space="preserve">- Ngừng hoạt động. </w:t>
            </w:r>
          </w:p>
          <w:p w14:paraId="494F82F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sz w:val="28"/>
                <w:szCs w:val="28"/>
                <w:lang w:val="zu-ZA"/>
              </w:rPr>
              <w:lastRenderedPageBreak/>
              <w:t>- Riêng h</w:t>
            </w:r>
            <w:r w:rsidRPr="00340326">
              <w:rPr>
                <w:sz w:val="28"/>
                <w:szCs w:val="28"/>
                <w:lang w:val="vi"/>
              </w:rPr>
              <w:t>oạt động tập huấn, đào tạo vận động viên</w:t>
            </w:r>
            <w:r w:rsidRPr="00340326">
              <w:rPr>
                <w:sz w:val="28"/>
                <w:szCs w:val="28"/>
                <w:lang w:val="zu-ZA"/>
              </w:rPr>
              <w:t xml:space="preserve">: được </w:t>
            </w:r>
            <w:r w:rsidRPr="00340326">
              <w:rPr>
                <w:bCs/>
                <w:sz w:val="28"/>
                <w:szCs w:val="28"/>
                <w:lang w:val="zu-ZA"/>
              </w:rPr>
              <w:t>thực</w:t>
            </w:r>
            <w:r w:rsidRPr="00340326">
              <w:rPr>
                <w:sz w:val="28"/>
                <w:szCs w:val="28"/>
                <w:lang w:val="zu-ZA"/>
              </w:rPr>
              <w:t xml:space="preserve"> hiện, nhưng cách ly tập trung 7 ngày; theo dõi sức khỏe trong vòng 7 ngày kể từ ngày đến tập trung tại cơ sở huấn luyện; có kết quả xét nghiệm Covid-19 âm tính bằng phương pháp RT-PCR trong vòng 72 giờ trước khi đến tập trung tại cơ sở huấn luyện; không ra khỏi cơ sở huấn luyện trong quá trình tham gia huấn luyện.</w:t>
            </w:r>
          </w:p>
          <w:p w14:paraId="0A610F10"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r>
      <w:tr w:rsidR="004F0EFB" w:rsidRPr="00340326" w14:paraId="2DDD8BA0" w14:textId="77777777" w:rsidTr="00B96E48">
        <w:trPr>
          <w:trHeight w:val="384"/>
          <w:jc w:val="center"/>
        </w:trPr>
        <w:tc>
          <w:tcPr>
            <w:tcW w:w="15034" w:type="dxa"/>
            <w:gridSpan w:val="9"/>
          </w:tcPr>
          <w:p w14:paraId="2E8E8DAA"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b/>
                <w:sz w:val="28"/>
                <w:szCs w:val="28"/>
                <w:lang w:val="en-US"/>
              </w:rPr>
              <w:lastRenderedPageBreak/>
              <w:t>8</w:t>
            </w:r>
            <w:r w:rsidRPr="00340326">
              <w:rPr>
                <w:rFonts w:asciiTheme="majorHAnsi" w:hAnsiTheme="majorHAnsi" w:cstheme="majorHAnsi"/>
                <w:b/>
                <w:sz w:val="28"/>
                <w:szCs w:val="28"/>
              </w:rPr>
              <w:t>. Ứng dụng công nghệ thông tin</w:t>
            </w:r>
          </w:p>
        </w:tc>
      </w:tr>
      <w:tr w:rsidR="004F0EFB" w:rsidRPr="00340326" w14:paraId="6021512D" w14:textId="77777777" w:rsidTr="00B96E48">
        <w:trPr>
          <w:gridAfter w:val="2"/>
          <w:wAfter w:w="27" w:type="dxa"/>
          <w:trHeight w:val="673"/>
          <w:jc w:val="center"/>
        </w:trPr>
        <w:tc>
          <w:tcPr>
            <w:tcW w:w="3114" w:type="dxa"/>
          </w:tcPr>
          <w:p w14:paraId="27423CF0" w14:textId="77777777" w:rsidR="004F0EFB" w:rsidRPr="00340326" w:rsidRDefault="004F0EFB" w:rsidP="00B96E48">
            <w:pPr>
              <w:tabs>
                <w:tab w:val="left" w:pos="1701"/>
                <w:tab w:val="left" w:pos="2380"/>
              </w:tabs>
              <w:spacing w:line="264" w:lineRule="auto"/>
              <w:ind w:right="-1"/>
              <w:jc w:val="both"/>
              <w:rPr>
                <w:rFonts w:asciiTheme="majorHAnsi" w:hAnsiTheme="majorHAnsi" w:cstheme="majorHAnsi"/>
                <w:b/>
                <w:bCs/>
                <w:sz w:val="28"/>
                <w:szCs w:val="28"/>
                <w:lang w:val="vi-VN"/>
              </w:rPr>
            </w:pPr>
            <w:r w:rsidRPr="00340326">
              <w:rPr>
                <w:rFonts w:asciiTheme="majorHAnsi" w:hAnsiTheme="majorHAnsi" w:cstheme="majorHAnsi"/>
                <w:b/>
                <w:bCs/>
                <w:i/>
                <w:iCs/>
                <w:sz w:val="28"/>
                <w:szCs w:val="28"/>
              </w:rPr>
              <w:t>8</w:t>
            </w:r>
            <w:r w:rsidRPr="00340326">
              <w:rPr>
                <w:rFonts w:asciiTheme="majorHAnsi" w:hAnsiTheme="majorHAnsi" w:cstheme="majorHAnsi"/>
                <w:b/>
                <w:bCs/>
                <w:i/>
                <w:iCs/>
                <w:sz w:val="28"/>
                <w:szCs w:val="28"/>
                <w:lang w:val="vi-VN"/>
              </w:rPr>
              <w:t>.1. Cập nhật thông tin về tiêm chủng vắc xin, kết quả xét nghiệm Covid-19</w:t>
            </w:r>
          </w:p>
        </w:tc>
        <w:tc>
          <w:tcPr>
            <w:tcW w:w="2977" w:type="dxa"/>
          </w:tcPr>
          <w:p w14:paraId="3328856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 thực hiện kịp thời, đầy đủ</w:t>
            </w:r>
          </w:p>
        </w:tc>
        <w:tc>
          <w:tcPr>
            <w:tcW w:w="2949" w:type="dxa"/>
          </w:tcPr>
          <w:p w14:paraId="34936FF4" w14:textId="77777777" w:rsidR="004F0EFB" w:rsidRPr="00340326" w:rsidRDefault="004F0EFB" w:rsidP="00B96E48">
            <w:pPr>
              <w:spacing w:line="264" w:lineRule="auto"/>
              <w:jc w:val="both"/>
              <w:rPr>
                <w:rFonts w:asciiTheme="majorHAnsi" w:hAnsiTheme="majorHAnsi" w:cstheme="majorHAnsi"/>
                <w:bCs/>
                <w:sz w:val="28"/>
                <w:szCs w:val="28"/>
                <w:lang w:val="vi-VN"/>
              </w:rPr>
            </w:pPr>
            <w:r w:rsidRPr="00340326">
              <w:rPr>
                <w:rFonts w:asciiTheme="majorHAnsi" w:hAnsiTheme="majorHAnsi" w:cstheme="majorHAnsi"/>
                <w:sz w:val="28"/>
                <w:szCs w:val="28"/>
                <w:lang w:val="de-DE"/>
              </w:rPr>
              <w:t>Áp dụng, thực hiện kịp thời, đầy đủ</w:t>
            </w:r>
          </w:p>
        </w:tc>
        <w:tc>
          <w:tcPr>
            <w:tcW w:w="2975" w:type="dxa"/>
            <w:gridSpan w:val="2"/>
          </w:tcPr>
          <w:p w14:paraId="173AB6D0"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 thực hiện kịp thời, đầy đủ</w:t>
            </w:r>
          </w:p>
        </w:tc>
        <w:tc>
          <w:tcPr>
            <w:tcW w:w="2992" w:type="dxa"/>
            <w:gridSpan w:val="2"/>
          </w:tcPr>
          <w:p w14:paraId="428414DE"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 thực hiện kịp thời, đầy đủ</w:t>
            </w:r>
          </w:p>
        </w:tc>
      </w:tr>
      <w:tr w:rsidR="004F0EFB" w:rsidRPr="00340326" w14:paraId="1FAE7A2A" w14:textId="77777777" w:rsidTr="00B96E48">
        <w:trPr>
          <w:gridAfter w:val="2"/>
          <w:wAfter w:w="27" w:type="dxa"/>
          <w:trHeight w:val="712"/>
          <w:jc w:val="center"/>
        </w:trPr>
        <w:tc>
          <w:tcPr>
            <w:tcW w:w="3114" w:type="dxa"/>
          </w:tcPr>
          <w:p w14:paraId="793424F4" w14:textId="77777777" w:rsidR="004F0EFB" w:rsidRPr="00340326" w:rsidRDefault="004F0EFB" w:rsidP="00B96E48">
            <w:pPr>
              <w:spacing w:line="264" w:lineRule="auto"/>
              <w:jc w:val="both"/>
              <w:rPr>
                <w:rFonts w:asciiTheme="majorHAnsi" w:hAnsiTheme="majorHAnsi" w:cstheme="majorHAnsi"/>
                <w:b/>
                <w:bCs/>
                <w:sz w:val="28"/>
                <w:szCs w:val="28"/>
                <w:lang w:val="de-DE"/>
              </w:rPr>
            </w:pPr>
            <w:r w:rsidRPr="00340326">
              <w:rPr>
                <w:rFonts w:asciiTheme="majorHAnsi" w:hAnsiTheme="majorHAnsi" w:cstheme="majorHAnsi"/>
                <w:b/>
                <w:bCs/>
                <w:i/>
                <w:iCs/>
                <w:sz w:val="28"/>
                <w:szCs w:val="28"/>
              </w:rPr>
              <w:t>8</w:t>
            </w:r>
            <w:r w:rsidRPr="00340326">
              <w:rPr>
                <w:rFonts w:asciiTheme="majorHAnsi" w:hAnsiTheme="majorHAnsi" w:cstheme="majorHAnsi"/>
                <w:b/>
                <w:bCs/>
                <w:i/>
                <w:iCs/>
                <w:sz w:val="28"/>
                <w:szCs w:val="28"/>
                <w:lang w:val="vi-VN"/>
              </w:rPr>
              <w:t>.2. Quản lý thông tin người vào/ra địa điểm công cộng</w:t>
            </w:r>
            <w:r w:rsidRPr="00340326">
              <w:rPr>
                <w:rFonts w:asciiTheme="majorHAnsi" w:hAnsiTheme="majorHAnsi" w:cstheme="majorHAnsi"/>
                <w:b/>
                <w:bCs/>
                <w:i/>
                <w:iCs/>
                <w:sz w:val="28"/>
                <w:szCs w:val="28"/>
                <w:lang w:val="de-DE"/>
              </w:rPr>
              <w:t>, sử dụng phương tiện giao thông công cộng, các địa điểm sản xuất, kinh doanh, sự kiện đông người bằng mã QR</w:t>
            </w:r>
          </w:p>
          <w:p w14:paraId="607A9D46" w14:textId="77777777" w:rsidR="004F0EFB" w:rsidRPr="00340326" w:rsidRDefault="004F0EFB" w:rsidP="00B96E48">
            <w:pPr>
              <w:pStyle w:val="ListParagraph"/>
              <w:tabs>
                <w:tab w:val="left" w:pos="1701"/>
                <w:tab w:val="left" w:pos="2380"/>
              </w:tabs>
              <w:spacing w:before="0" w:line="264" w:lineRule="auto"/>
              <w:ind w:left="0" w:right="-1"/>
              <w:rPr>
                <w:rFonts w:asciiTheme="majorHAnsi" w:hAnsiTheme="majorHAnsi" w:cstheme="majorHAnsi"/>
                <w:b/>
                <w:sz w:val="28"/>
                <w:szCs w:val="28"/>
                <w:lang w:val="vi-VN"/>
              </w:rPr>
            </w:pPr>
          </w:p>
        </w:tc>
        <w:tc>
          <w:tcPr>
            <w:tcW w:w="2977" w:type="dxa"/>
          </w:tcPr>
          <w:p w14:paraId="5AF0715A" w14:textId="77777777" w:rsidR="004F0EFB" w:rsidRPr="00340326" w:rsidRDefault="004F0EFB" w:rsidP="00B96E48">
            <w:pPr>
              <w:pStyle w:val="NormalWeb"/>
              <w:spacing w:before="0" w:beforeAutospacing="0" w:after="0" w:afterAutospacing="0" w:line="264" w:lineRule="auto"/>
              <w:jc w:val="both"/>
              <w:rPr>
                <w:rFonts w:cstheme="majorHAnsi"/>
                <w:bCs/>
                <w:sz w:val="28"/>
                <w:szCs w:val="28"/>
                <w:lang w:val="de-DE"/>
              </w:rPr>
            </w:pPr>
            <w:r w:rsidRPr="00340326">
              <w:rPr>
                <w:rFonts w:cstheme="majorHAnsi"/>
                <w:sz w:val="28"/>
                <w:szCs w:val="28"/>
                <w:lang w:val="pt-BR"/>
              </w:rPr>
              <w:t xml:space="preserve">Áp dụng, thực hiện kịp thời, đầy đủ. </w:t>
            </w:r>
            <w:r w:rsidRPr="00340326">
              <w:rPr>
                <w:rFonts w:cstheme="majorHAnsi"/>
                <w:sz w:val="28"/>
                <w:szCs w:val="28"/>
              </w:rPr>
              <w:t xml:space="preserve">Chủ cơ sở, địa điểm kinh doanh có trách nhiệm </w:t>
            </w:r>
            <w:r w:rsidRPr="00340326">
              <w:rPr>
                <w:rFonts w:cstheme="majorHAnsi"/>
                <w:sz w:val="28"/>
                <w:szCs w:val="28"/>
                <w:lang w:val="pt-BR"/>
              </w:rPr>
              <w:t>tạo mã QR địa điểm trên ứng dụng VNEID,</w:t>
            </w:r>
            <w:r w:rsidRPr="00340326">
              <w:rPr>
                <w:rFonts w:cstheme="majorHAnsi"/>
                <w:sz w:val="28"/>
                <w:szCs w:val="28"/>
              </w:rPr>
              <w:t xml:space="preserve"> in dán mã QR và yêu cầu người lao động, khách hàng quét mã khi vào/ra cơ sở, địa điểm kinh doanh để quản lý thông tin.</w:t>
            </w:r>
          </w:p>
        </w:tc>
        <w:tc>
          <w:tcPr>
            <w:tcW w:w="2949" w:type="dxa"/>
          </w:tcPr>
          <w:p w14:paraId="55396B40" w14:textId="77777777" w:rsidR="004F0EFB" w:rsidRPr="00340326" w:rsidRDefault="004F0EFB" w:rsidP="00B96E48">
            <w:pPr>
              <w:spacing w:line="264" w:lineRule="auto"/>
              <w:jc w:val="both"/>
              <w:rPr>
                <w:rFonts w:asciiTheme="majorHAnsi" w:hAnsiTheme="majorHAnsi" w:cstheme="majorHAnsi"/>
                <w:bCs/>
                <w:sz w:val="28"/>
                <w:szCs w:val="28"/>
                <w:lang w:val="vi-VN"/>
              </w:rPr>
            </w:pPr>
            <w:r w:rsidRPr="00340326">
              <w:rPr>
                <w:rFonts w:cstheme="majorHAnsi"/>
                <w:sz w:val="28"/>
                <w:szCs w:val="28"/>
                <w:lang w:val="pt-BR"/>
              </w:rPr>
              <w:t xml:space="preserve">Áp dụng, thực hiện kịp thời, đầy đủ. </w:t>
            </w:r>
            <w:r w:rsidRPr="00340326">
              <w:rPr>
                <w:rFonts w:cstheme="majorHAnsi"/>
                <w:sz w:val="28"/>
                <w:szCs w:val="28"/>
              </w:rPr>
              <w:t xml:space="preserve">Chủ cơ sở, địa điểm kinh doanh có trách nhiệm </w:t>
            </w:r>
            <w:r w:rsidRPr="00340326">
              <w:rPr>
                <w:rFonts w:cstheme="majorHAnsi"/>
                <w:sz w:val="28"/>
                <w:szCs w:val="28"/>
                <w:lang w:val="pt-BR"/>
              </w:rPr>
              <w:t>tạo mã QR địa điểm trên ứng dụng VNEID,</w:t>
            </w:r>
            <w:r w:rsidRPr="00340326">
              <w:rPr>
                <w:rFonts w:cstheme="majorHAnsi"/>
                <w:sz w:val="28"/>
                <w:szCs w:val="28"/>
              </w:rPr>
              <w:t xml:space="preserve"> in dán mã QR và yêu cầu người lao động, khách hàng quét mã khi vào/ra cơ sở, địa điểm kinh doanh để quản lý thông tin</w:t>
            </w:r>
            <w:r w:rsidRPr="00340326">
              <w:rPr>
                <w:rFonts w:cstheme="majorHAnsi"/>
                <w:spacing w:val="-6"/>
                <w:sz w:val="28"/>
                <w:szCs w:val="28"/>
              </w:rPr>
              <w:t>.</w:t>
            </w:r>
          </w:p>
        </w:tc>
        <w:tc>
          <w:tcPr>
            <w:tcW w:w="2975" w:type="dxa"/>
            <w:gridSpan w:val="2"/>
          </w:tcPr>
          <w:p w14:paraId="16D46320" w14:textId="77777777" w:rsidR="004F0EFB" w:rsidRPr="00340326" w:rsidRDefault="004F0EFB" w:rsidP="00B96E48">
            <w:pPr>
              <w:pStyle w:val="NormalWeb"/>
              <w:spacing w:before="0" w:beforeAutospacing="0" w:after="0" w:afterAutospacing="0" w:line="264" w:lineRule="auto"/>
              <w:jc w:val="both"/>
              <w:rPr>
                <w:rFonts w:cstheme="majorHAnsi"/>
                <w:bCs/>
                <w:sz w:val="28"/>
                <w:szCs w:val="28"/>
                <w:lang w:val="de-DE"/>
              </w:rPr>
            </w:pPr>
            <w:r w:rsidRPr="00340326">
              <w:rPr>
                <w:rFonts w:cstheme="majorHAnsi"/>
                <w:sz w:val="28"/>
                <w:szCs w:val="28"/>
                <w:lang w:val="pt-BR"/>
              </w:rPr>
              <w:t xml:space="preserve">Áp dụng, thực hiện kịp thời, đầy đủ. </w:t>
            </w:r>
            <w:r w:rsidRPr="00340326">
              <w:rPr>
                <w:rFonts w:cstheme="majorHAnsi"/>
                <w:sz w:val="28"/>
                <w:szCs w:val="28"/>
              </w:rPr>
              <w:t xml:space="preserve">Chủ cơ sở, địa điểm kinh doanh có trách nhiệm </w:t>
            </w:r>
            <w:r w:rsidRPr="00340326">
              <w:rPr>
                <w:rFonts w:cstheme="majorHAnsi"/>
                <w:sz w:val="28"/>
                <w:szCs w:val="28"/>
                <w:lang w:val="pt-BR"/>
              </w:rPr>
              <w:t>tạo mã QR địa điểm trên ứng dụng VNEID,</w:t>
            </w:r>
            <w:r w:rsidRPr="00340326">
              <w:rPr>
                <w:rFonts w:cstheme="majorHAnsi"/>
                <w:sz w:val="28"/>
                <w:szCs w:val="28"/>
              </w:rPr>
              <w:t xml:space="preserve"> in dán mã QR và yêu cầu người lao động, khách hàng quét mã khi vào/ra cơ sở, địa điểm kinh doanh để quản lý thông tin.</w:t>
            </w:r>
          </w:p>
        </w:tc>
        <w:tc>
          <w:tcPr>
            <w:tcW w:w="2992" w:type="dxa"/>
            <w:gridSpan w:val="2"/>
          </w:tcPr>
          <w:p w14:paraId="6CEB732D"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cstheme="majorHAnsi"/>
                <w:sz w:val="28"/>
                <w:szCs w:val="28"/>
                <w:lang w:val="pt-BR"/>
              </w:rPr>
              <w:t xml:space="preserve">Áp dụng, thực hiện kịp thời, đầy đủ. </w:t>
            </w:r>
            <w:r w:rsidRPr="00340326">
              <w:rPr>
                <w:rFonts w:cstheme="majorHAnsi"/>
                <w:sz w:val="28"/>
                <w:szCs w:val="28"/>
              </w:rPr>
              <w:t xml:space="preserve">Chủ cơ sở, địa điểm kinh doanh có trách nhiệm </w:t>
            </w:r>
            <w:r w:rsidRPr="00340326">
              <w:rPr>
                <w:rFonts w:cstheme="majorHAnsi"/>
                <w:sz w:val="28"/>
                <w:szCs w:val="28"/>
                <w:lang w:val="pt-BR"/>
              </w:rPr>
              <w:t>tạo mã QR địa điểm trên ứng dụng VNEID,</w:t>
            </w:r>
            <w:r w:rsidRPr="00340326">
              <w:rPr>
                <w:rFonts w:cstheme="majorHAnsi"/>
                <w:sz w:val="28"/>
                <w:szCs w:val="28"/>
              </w:rPr>
              <w:t xml:space="preserve"> in dán mã QR và yêu cầu người lao động, khách hàng quét mã khi vào/ra cơ sở, địa điểm kinh doanh để quản lý thông tin</w:t>
            </w:r>
            <w:r w:rsidRPr="00340326">
              <w:rPr>
                <w:rFonts w:cstheme="majorHAnsi"/>
                <w:spacing w:val="-6"/>
                <w:sz w:val="28"/>
                <w:szCs w:val="28"/>
              </w:rPr>
              <w:t>.</w:t>
            </w:r>
          </w:p>
        </w:tc>
      </w:tr>
      <w:tr w:rsidR="004F0EFB" w:rsidRPr="00340326" w14:paraId="79DB8211" w14:textId="77777777" w:rsidTr="00B96E48">
        <w:trPr>
          <w:trHeight w:val="447"/>
          <w:jc w:val="center"/>
        </w:trPr>
        <w:tc>
          <w:tcPr>
            <w:tcW w:w="15034" w:type="dxa"/>
            <w:gridSpan w:val="9"/>
          </w:tcPr>
          <w:p w14:paraId="039157A2"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Cs/>
                <w:sz w:val="28"/>
                <w:szCs w:val="28"/>
                <w:lang w:val="de-DE"/>
              </w:rPr>
            </w:pPr>
            <w:r w:rsidRPr="00340326">
              <w:rPr>
                <w:rFonts w:asciiTheme="majorHAnsi" w:hAnsiTheme="majorHAnsi" w:cstheme="majorHAnsi"/>
                <w:b/>
                <w:sz w:val="28"/>
                <w:szCs w:val="28"/>
                <w:lang w:val="pt-BR"/>
              </w:rPr>
              <w:lastRenderedPageBreak/>
              <w:t>II. Đối với cá nhân, người dân</w:t>
            </w:r>
          </w:p>
        </w:tc>
      </w:tr>
      <w:tr w:rsidR="004F0EFB" w:rsidRPr="00340326" w14:paraId="79778200" w14:textId="77777777" w:rsidTr="00B96E48">
        <w:trPr>
          <w:trHeight w:val="447"/>
          <w:jc w:val="center"/>
        </w:trPr>
        <w:tc>
          <w:tcPr>
            <w:tcW w:w="15034" w:type="dxa"/>
            <w:gridSpan w:val="9"/>
          </w:tcPr>
          <w:p w14:paraId="7519CA6C"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sz w:val="28"/>
                <w:szCs w:val="28"/>
                <w:lang w:val="pt-BR"/>
              </w:rPr>
              <w:t>1. Tuân thủ 5 K</w:t>
            </w:r>
          </w:p>
        </w:tc>
      </w:tr>
      <w:tr w:rsidR="004F0EFB" w:rsidRPr="00340326" w14:paraId="33C270BC" w14:textId="77777777" w:rsidTr="00B96E48">
        <w:trPr>
          <w:gridAfter w:val="2"/>
          <w:wAfter w:w="27" w:type="dxa"/>
          <w:trHeight w:val="447"/>
          <w:jc w:val="center"/>
        </w:trPr>
        <w:tc>
          <w:tcPr>
            <w:tcW w:w="3114" w:type="dxa"/>
          </w:tcPr>
          <w:p w14:paraId="78C3221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bCs/>
                <w:sz w:val="28"/>
                <w:szCs w:val="28"/>
                <w:lang w:val="pt-BR"/>
              </w:rPr>
            </w:pPr>
            <w:r w:rsidRPr="00340326">
              <w:rPr>
                <w:rFonts w:asciiTheme="majorHAnsi" w:hAnsiTheme="majorHAnsi" w:cstheme="majorHAnsi"/>
                <w:sz w:val="28"/>
                <w:szCs w:val="28"/>
                <w:lang w:val="pt-BR"/>
              </w:rPr>
              <w:t>Khẩu trang, Khử khuẩn, Khoảng cách xa ít nhất 02 mét, Không tụ tập, Khai báo y tế.</w:t>
            </w:r>
          </w:p>
        </w:tc>
        <w:tc>
          <w:tcPr>
            <w:tcW w:w="2977" w:type="dxa"/>
          </w:tcPr>
          <w:p w14:paraId="70FF1847"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c>
          <w:tcPr>
            <w:tcW w:w="2949" w:type="dxa"/>
          </w:tcPr>
          <w:p w14:paraId="055352DC"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c>
          <w:tcPr>
            <w:tcW w:w="2975" w:type="dxa"/>
            <w:gridSpan w:val="2"/>
          </w:tcPr>
          <w:p w14:paraId="689E6729"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c>
          <w:tcPr>
            <w:tcW w:w="2992" w:type="dxa"/>
            <w:gridSpan w:val="2"/>
          </w:tcPr>
          <w:p w14:paraId="1FE8744D"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r>
      <w:tr w:rsidR="004F0EFB" w:rsidRPr="00340326" w14:paraId="4F4E58DD" w14:textId="77777777" w:rsidTr="00B96E48">
        <w:trPr>
          <w:trHeight w:val="447"/>
          <w:jc w:val="center"/>
        </w:trPr>
        <w:tc>
          <w:tcPr>
            <w:tcW w:w="15034" w:type="dxa"/>
            <w:gridSpan w:val="9"/>
          </w:tcPr>
          <w:p w14:paraId="456BB011"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sz w:val="28"/>
                <w:szCs w:val="28"/>
                <w:lang w:val="de-DE"/>
              </w:rPr>
            </w:pPr>
            <w:r w:rsidRPr="00340326">
              <w:rPr>
                <w:rFonts w:asciiTheme="majorHAnsi" w:hAnsiTheme="majorHAnsi" w:cstheme="majorHAnsi"/>
                <w:b/>
                <w:sz w:val="28"/>
                <w:szCs w:val="28"/>
                <w:lang w:val="pt-BR"/>
              </w:rPr>
              <w:t>2. Ứng dụng công nghệ thông tin</w:t>
            </w:r>
          </w:p>
        </w:tc>
      </w:tr>
      <w:tr w:rsidR="004F0EFB" w:rsidRPr="00340326" w14:paraId="35853482" w14:textId="77777777" w:rsidTr="00B96E48">
        <w:trPr>
          <w:gridAfter w:val="2"/>
          <w:wAfter w:w="27" w:type="dxa"/>
          <w:trHeight w:val="447"/>
          <w:jc w:val="center"/>
        </w:trPr>
        <w:tc>
          <w:tcPr>
            <w:tcW w:w="3114" w:type="dxa"/>
          </w:tcPr>
          <w:p w14:paraId="0BB3E437"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bCs/>
                <w:sz w:val="28"/>
                <w:szCs w:val="28"/>
                <w:lang w:val="pt-BR"/>
              </w:rPr>
            </w:pPr>
            <w:r w:rsidRPr="00340326">
              <w:rPr>
                <w:rFonts w:cstheme="majorHAnsi"/>
                <w:spacing w:val="-6"/>
                <w:sz w:val="28"/>
                <w:szCs w:val="28"/>
                <w:lang w:val="pt-BR"/>
              </w:rPr>
              <w:t>Sử dụng các ứng dụng công nghệ thông tin để khai báo y tế, đăng ký tiêm chủng vắc xin, khám chữa bệnh (nếu có điện thoại thông minh). Sử dụng mã QR theo quy định của Bộ Y</w:t>
            </w:r>
            <w:r w:rsidRPr="00340326">
              <w:rPr>
                <w:rFonts w:asciiTheme="majorHAnsi" w:hAnsiTheme="majorHAnsi" w:cstheme="majorHAnsi"/>
                <w:sz w:val="28"/>
                <w:szCs w:val="28"/>
                <w:lang w:val="pt-BR"/>
              </w:rPr>
              <w:t xml:space="preserve"> </w:t>
            </w:r>
            <w:r w:rsidRPr="00340326">
              <w:rPr>
                <w:rFonts w:cstheme="majorHAnsi"/>
                <w:spacing w:val="-6"/>
                <w:sz w:val="28"/>
                <w:szCs w:val="28"/>
                <w:lang w:val="pt-BR"/>
              </w:rPr>
              <w:t>tế, Bộ Thông tin &amp; Truyền thông, Bộ Công an.</w:t>
            </w:r>
          </w:p>
        </w:tc>
        <w:tc>
          <w:tcPr>
            <w:tcW w:w="2977" w:type="dxa"/>
          </w:tcPr>
          <w:p w14:paraId="0F46C1DD"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c>
          <w:tcPr>
            <w:tcW w:w="2949" w:type="dxa"/>
          </w:tcPr>
          <w:p w14:paraId="2887F163"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c>
          <w:tcPr>
            <w:tcW w:w="2975" w:type="dxa"/>
            <w:gridSpan w:val="2"/>
          </w:tcPr>
          <w:p w14:paraId="02441BFD"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c>
          <w:tcPr>
            <w:tcW w:w="2992" w:type="dxa"/>
            <w:gridSpan w:val="2"/>
          </w:tcPr>
          <w:p w14:paraId="09F27528"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de-DE"/>
              </w:rPr>
              <w:t>Áp dụng</w:t>
            </w:r>
          </w:p>
        </w:tc>
      </w:tr>
      <w:tr w:rsidR="004F0EFB" w:rsidRPr="00340326" w14:paraId="7A29D14C" w14:textId="77777777" w:rsidTr="00B96E48">
        <w:trPr>
          <w:trHeight w:val="399"/>
          <w:jc w:val="center"/>
        </w:trPr>
        <w:tc>
          <w:tcPr>
            <w:tcW w:w="15034" w:type="dxa"/>
            <w:gridSpan w:val="9"/>
          </w:tcPr>
          <w:p w14:paraId="523C39CE" w14:textId="77777777" w:rsidR="004F0EFB" w:rsidRPr="00340326" w:rsidRDefault="004F0EFB" w:rsidP="00B96E48">
            <w:pPr>
              <w:pStyle w:val="NormalWeb"/>
              <w:spacing w:before="0" w:beforeAutospacing="0" w:after="0" w:afterAutospacing="0" w:line="264" w:lineRule="auto"/>
              <w:rPr>
                <w:rFonts w:asciiTheme="majorHAnsi" w:hAnsiTheme="majorHAnsi" w:cstheme="majorHAnsi"/>
                <w:b/>
                <w:sz w:val="28"/>
                <w:szCs w:val="28"/>
                <w:lang w:val="pt-BR"/>
              </w:rPr>
            </w:pPr>
            <w:r w:rsidRPr="00340326">
              <w:rPr>
                <w:rFonts w:asciiTheme="majorHAnsi" w:hAnsiTheme="majorHAnsi" w:cstheme="majorHAnsi"/>
                <w:b/>
                <w:sz w:val="28"/>
                <w:szCs w:val="28"/>
                <w:lang w:val="pt-BR"/>
              </w:rPr>
              <w:t>3. Đi lại của người dân từ các địa bàn có cấp độ dịch khác nhau</w:t>
            </w:r>
          </w:p>
          <w:p w14:paraId="6B82758A" w14:textId="77777777" w:rsidR="004F0EFB" w:rsidRPr="00340326" w:rsidRDefault="004F0EFB" w:rsidP="00B96E48">
            <w:pPr>
              <w:tabs>
                <w:tab w:val="left" w:pos="851"/>
              </w:tabs>
              <w:spacing w:line="264" w:lineRule="auto"/>
              <w:jc w:val="both"/>
              <w:rPr>
                <w:spacing w:val="-2"/>
                <w:sz w:val="28"/>
                <w:szCs w:val="28"/>
                <w:lang w:val="pt-BR"/>
              </w:rPr>
            </w:pPr>
            <w:r w:rsidRPr="00340326">
              <w:rPr>
                <w:spacing w:val="-2"/>
                <w:sz w:val="28"/>
                <w:szCs w:val="28"/>
                <w:lang w:val="pt-BR"/>
              </w:rPr>
              <w:t>- Đối với trường hợp đến/về từ địa bàn có dịch ở cấp độ 4 hoặc cách ly y tế vùng (phong tỏa) và các trường hợp nghi ngờ hoặc có chỉ định điều tra dịch tễ đến từ địa bàn có dịch ở cấp độ 3 thì phải có kết quả xét nghiệm kháng nguyên nhanh âm tính còn giá trị trong vòng 48 giờ kể từ khi lấy mẫu hoặc kết quả xét nghiệm Realtime RT-PCR âm tính còn giá trị trong vòng 72 giờ kể từ khi lấy mẫu.</w:t>
            </w:r>
          </w:p>
          <w:p w14:paraId="06E429F2" w14:textId="77777777" w:rsidR="004F0EFB" w:rsidRPr="00340326" w:rsidRDefault="004F0EFB" w:rsidP="00B96E48">
            <w:pPr>
              <w:tabs>
                <w:tab w:val="left" w:pos="851"/>
              </w:tabs>
              <w:spacing w:line="264" w:lineRule="auto"/>
              <w:jc w:val="both"/>
              <w:rPr>
                <w:rFonts w:asciiTheme="majorHAnsi" w:hAnsiTheme="majorHAnsi" w:cstheme="majorHAnsi"/>
                <w:bCs/>
                <w:sz w:val="28"/>
                <w:szCs w:val="28"/>
                <w:lang w:val="pt-BR"/>
              </w:rPr>
            </w:pPr>
            <w:r w:rsidRPr="00340326">
              <w:rPr>
                <w:spacing w:val="-2"/>
                <w:sz w:val="28"/>
                <w:szCs w:val="28"/>
                <w:lang w:val="pt-BR"/>
              </w:rPr>
              <w:t xml:space="preserve">- Người dân phải tuân thủ nghiêm 5K, thực hiện khai báo y tế với chính quyền địa phương nơi đến/về ngay khi đến/về địa phương theo quy định. </w:t>
            </w:r>
          </w:p>
        </w:tc>
      </w:tr>
      <w:tr w:rsidR="004F0EFB" w:rsidRPr="00340326" w14:paraId="323165E4" w14:textId="77777777" w:rsidTr="00B96E48">
        <w:trPr>
          <w:gridAfter w:val="2"/>
          <w:wAfter w:w="27" w:type="dxa"/>
          <w:trHeight w:val="397"/>
          <w:jc w:val="center"/>
        </w:trPr>
        <w:tc>
          <w:tcPr>
            <w:tcW w:w="3114" w:type="dxa"/>
          </w:tcPr>
          <w:p w14:paraId="314F4D24"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bCs/>
                <w:i/>
                <w:iCs/>
                <w:spacing w:val="-4"/>
                <w:sz w:val="28"/>
                <w:szCs w:val="28"/>
                <w:lang w:val="pt-BR"/>
              </w:rPr>
            </w:pPr>
            <w:r w:rsidRPr="00340326">
              <w:rPr>
                <w:rFonts w:asciiTheme="majorHAnsi" w:hAnsiTheme="majorHAnsi" w:cstheme="majorHAnsi"/>
                <w:b/>
                <w:i/>
                <w:iCs/>
                <w:spacing w:val="-4"/>
                <w:sz w:val="28"/>
                <w:szCs w:val="28"/>
                <w:lang w:val="nl-NL"/>
              </w:rPr>
              <w:t xml:space="preserve">3.1. Đi lại liên tỉnh từ các địa bàn dịch cấp độ 1, cấp </w:t>
            </w:r>
            <w:r w:rsidRPr="00340326">
              <w:rPr>
                <w:rFonts w:asciiTheme="majorHAnsi" w:hAnsiTheme="majorHAnsi" w:cstheme="majorHAnsi"/>
                <w:b/>
                <w:i/>
                <w:iCs/>
                <w:spacing w:val="-4"/>
                <w:sz w:val="28"/>
                <w:szCs w:val="28"/>
                <w:lang w:val="nl-NL"/>
              </w:rPr>
              <w:lastRenderedPageBreak/>
              <w:t>độ 2 (không thuộc các địa phương theo quy định tại Công điện số 1700/CĐ-BYT ngày 25/10/2021 của Bộ Y tế)</w:t>
            </w:r>
          </w:p>
        </w:tc>
        <w:tc>
          <w:tcPr>
            <w:tcW w:w="2977" w:type="dxa"/>
          </w:tcPr>
          <w:p w14:paraId="4A4F33B9"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r w:rsidRPr="00340326">
              <w:rPr>
                <w:rFonts w:asciiTheme="majorHAnsi" w:hAnsiTheme="majorHAnsi" w:cstheme="majorHAnsi"/>
                <w:sz w:val="28"/>
                <w:szCs w:val="28"/>
                <w:lang w:val="pt-BR"/>
              </w:rPr>
              <w:lastRenderedPageBreak/>
              <w:t>Không hạn chế</w:t>
            </w:r>
          </w:p>
        </w:tc>
        <w:tc>
          <w:tcPr>
            <w:tcW w:w="2949" w:type="dxa"/>
          </w:tcPr>
          <w:p w14:paraId="5B800B49"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pt-BR"/>
              </w:rPr>
              <w:t>Không hạn chế</w:t>
            </w:r>
          </w:p>
        </w:tc>
        <w:tc>
          <w:tcPr>
            <w:tcW w:w="2975" w:type="dxa"/>
            <w:gridSpan w:val="2"/>
          </w:tcPr>
          <w:p w14:paraId="5A3DC982"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2992" w:type="dxa"/>
            <w:gridSpan w:val="2"/>
          </w:tcPr>
          <w:p w14:paraId="0F685FD7"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r>
      <w:tr w:rsidR="004F0EFB" w:rsidRPr="00340326" w14:paraId="2F8B658C" w14:textId="77777777" w:rsidTr="00B96E48">
        <w:trPr>
          <w:trHeight w:val="334"/>
          <w:jc w:val="center"/>
        </w:trPr>
        <w:tc>
          <w:tcPr>
            <w:tcW w:w="15034" w:type="dxa"/>
            <w:gridSpan w:val="9"/>
          </w:tcPr>
          <w:p w14:paraId="2C1EAACE" w14:textId="77777777" w:rsidR="004F0EFB" w:rsidRPr="00340326" w:rsidRDefault="004F0EFB" w:rsidP="00B96E48">
            <w:pPr>
              <w:pStyle w:val="NormalWeb"/>
              <w:spacing w:before="0" w:beforeAutospacing="0" w:after="0" w:afterAutospacing="0" w:line="252" w:lineRule="auto"/>
              <w:jc w:val="both"/>
              <w:rPr>
                <w:rFonts w:asciiTheme="majorHAnsi" w:hAnsiTheme="majorHAnsi" w:cstheme="majorHAnsi"/>
                <w:bCs/>
                <w:sz w:val="28"/>
                <w:szCs w:val="28"/>
                <w:lang w:val="pt-BR"/>
              </w:rPr>
            </w:pPr>
            <w:r w:rsidRPr="00340326">
              <w:rPr>
                <w:rFonts w:asciiTheme="majorHAnsi" w:hAnsiTheme="majorHAnsi" w:cstheme="majorHAnsi"/>
                <w:b/>
                <w:i/>
                <w:iCs/>
                <w:sz w:val="28"/>
                <w:szCs w:val="28"/>
                <w:lang w:val="nl-NL"/>
              </w:rPr>
              <w:t xml:space="preserve">3.2. Đi lại liên tỉnh từ các địa bàn dịch cấp độ 3, cấp độ 4 và </w:t>
            </w:r>
            <w:r w:rsidRPr="00340326">
              <w:rPr>
                <w:rFonts w:asciiTheme="majorHAnsi" w:hAnsiTheme="majorHAnsi" w:cstheme="majorHAnsi"/>
                <w:b/>
                <w:i/>
                <w:iCs/>
                <w:spacing w:val="-4"/>
                <w:sz w:val="28"/>
                <w:szCs w:val="28"/>
                <w:lang w:val="nl-NL"/>
              </w:rPr>
              <w:t>các địa phương theo quy định tại Công điện số 1700/CĐ-BYT ngày 25/10/2021 của Bộ Y tế</w:t>
            </w:r>
            <w:r w:rsidRPr="00340326">
              <w:rPr>
                <w:rFonts w:asciiTheme="majorHAnsi" w:hAnsiTheme="majorHAnsi" w:cstheme="majorHAnsi"/>
                <w:bCs/>
                <w:sz w:val="28"/>
                <w:szCs w:val="28"/>
                <w:lang w:val="pt-BR"/>
              </w:rPr>
              <w:t xml:space="preserve"> Thực hiện việc rà soát tất cả những người đến/về từ các địa phương có số ca mắc cao như đã nêu tại Công điện số 1700/CĐ-BYT ngày 25/10/2021 của Bộ Y tế; tăng cường, chủ động giám sát, xét nghiệm các trường hợp có nguy cơ cao, nhất là những điểm có người đến/về từ các địa bàn trên và các địa bàn dịch cấp độ 3, 4; các trường hợp có dấu hiệu nghi ngờ mắc bệnh để phát hiện sớm, tổ chức cách ly, theo dõi sức khỏe phù hợp và xử lý kịp thời các ổ dịch Covid-19.</w:t>
            </w:r>
          </w:p>
        </w:tc>
      </w:tr>
      <w:tr w:rsidR="004F0EFB" w:rsidRPr="00340326" w14:paraId="2723E796" w14:textId="77777777" w:rsidTr="00B96E48">
        <w:trPr>
          <w:gridAfter w:val="2"/>
          <w:wAfter w:w="27" w:type="dxa"/>
          <w:trHeight w:val="499"/>
          <w:jc w:val="center"/>
        </w:trPr>
        <w:tc>
          <w:tcPr>
            <w:tcW w:w="3114" w:type="dxa"/>
          </w:tcPr>
          <w:p w14:paraId="11C374FE"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Cs/>
                <w:sz w:val="28"/>
                <w:szCs w:val="28"/>
                <w:lang w:val="de-DE"/>
              </w:rPr>
            </w:pPr>
            <w:r w:rsidRPr="00340326">
              <w:rPr>
                <w:rFonts w:asciiTheme="majorHAnsi" w:hAnsiTheme="majorHAnsi" w:cstheme="majorHAnsi"/>
                <w:iCs/>
                <w:sz w:val="28"/>
                <w:szCs w:val="28"/>
                <w:lang w:val="de-DE"/>
              </w:rPr>
              <w:t>a) Đã tiêm đủ liều vắc xin  hoặc F0 đã khỏi bệnh không quá 6 tháng</w:t>
            </w:r>
          </w:p>
        </w:tc>
        <w:tc>
          <w:tcPr>
            <w:tcW w:w="2977" w:type="dxa"/>
          </w:tcPr>
          <w:p w14:paraId="126BF28B"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c>
          <w:tcPr>
            <w:tcW w:w="2949" w:type="dxa"/>
          </w:tcPr>
          <w:p w14:paraId="52446FCC"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5967" w:type="dxa"/>
            <w:gridSpan w:val="4"/>
          </w:tcPr>
          <w:p w14:paraId="2681D2E2" w14:textId="77777777" w:rsidR="004F0EFB" w:rsidRPr="00340326" w:rsidRDefault="004F0EFB" w:rsidP="00B96E48">
            <w:pPr>
              <w:spacing w:line="264" w:lineRule="auto"/>
              <w:jc w:val="both"/>
              <w:rPr>
                <w:rFonts w:asciiTheme="majorHAnsi" w:hAnsiTheme="majorHAnsi" w:cstheme="majorHAnsi"/>
                <w:sz w:val="28"/>
                <w:szCs w:val="28"/>
                <w:lang w:val="nl-NL"/>
              </w:rPr>
            </w:pPr>
            <w:r w:rsidRPr="00340326">
              <w:rPr>
                <w:rFonts w:asciiTheme="majorHAnsi" w:hAnsiTheme="majorHAnsi" w:cstheme="majorHAnsi"/>
                <w:sz w:val="28"/>
                <w:szCs w:val="28"/>
                <w:lang w:val="nl-NL"/>
              </w:rPr>
              <w:t>- Tự theo dõi sức khỏe tại nhà, nơi lưu trú</w:t>
            </w:r>
            <w:r w:rsidRPr="00340326">
              <w:rPr>
                <w:rFonts w:asciiTheme="majorHAnsi" w:hAnsiTheme="majorHAnsi" w:cstheme="majorHAnsi"/>
                <w:sz w:val="28"/>
                <w:szCs w:val="28"/>
                <w:lang w:val="de-DE"/>
              </w:rPr>
              <w:t xml:space="preserve"> trong 7 ngày kể từ ngày về địa phương</w:t>
            </w:r>
            <w:r w:rsidRPr="00340326">
              <w:rPr>
                <w:rFonts w:asciiTheme="majorHAnsi" w:hAnsiTheme="majorHAnsi" w:cstheme="majorHAnsi"/>
                <w:sz w:val="28"/>
                <w:szCs w:val="28"/>
                <w:lang w:val="nl-NL"/>
              </w:rPr>
              <w:t xml:space="preserve">. </w:t>
            </w:r>
          </w:p>
          <w:p w14:paraId="5D83DF8C" w14:textId="77777777" w:rsidR="004F0EFB" w:rsidRPr="00340326" w:rsidRDefault="004F0EFB" w:rsidP="00B96E48">
            <w:pPr>
              <w:spacing w:line="264" w:lineRule="auto"/>
              <w:jc w:val="both"/>
              <w:rPr>
                <w:rFonts w:asciiTheme="majorHAnsi" w:hAnsiTheme="majorHAnsi" w:cstheme="majorHAnsi"/>
                <w:bCs/>
                <w:sz w:val="28"/>
                <w:szCs w:val="28"/>
                <w:lang w:val="pt-BR"/>
              </w:rPr>
            </w:pPr>
            <w:r w:rsidRPr="00340326">
              <w:rPr>
                <w:rFonts w:asciiTheme="majorHAnsi" w:hAnsiTheme="majorHAnsi" w:cstheme="majorHAnsi"/>
                <w:sz w:val="28"/>
                <w:szCs w:val="28"/>
                <w:lang w:val="de-DE"/>
              </w:rPr>
              <w:t xml:space="preserve">- Xét nghiệm </w:t>
            </w:r>
            <w:r w:rsidRPr="00340326">
              <w:rPr>
                <w:rFonts w:asciiTheme="majorHAnsi" w:hAnsiTheme="majorHAnsi" w:cstheme="majorHAnsi"/>
                <w:sz w:val="28"/>
                <w:szCs w:val="28"/>
                <w:shd w:val="clear" w:color="auto" w:fill="FFFFFF"/>
              </w:rPr>
              <w:t xml:space="preserve">ngày 1 bằng </w:t>
            </w:r>
            <w:r w:rsidRPr="00340326">
              <w:rPr>
                <w:rFonts w:asciiTheme="majorHAnsi" w:hAnsiTheme="majorHAnsi"/>
                <w:sz w:val="28"/>
                <w:szCs w:val="28"/>
              </w:rPr>
              <w:t xml:space="preserve">kháng nguyên nhanh </w:t>
            </w:r>
            <w:r w:rsidRPr="00340326">
              <w:rPr>
                <w:rFonts w:asciiTheme="majorHAnsi" w:hAnsiTheme="majorHAnsi" w:cstheme="majorHAnsi"/>
                <w:sz w:val="28"/>
                <w:szCs w:val="28"/>
              </w:rPr>
              <w:t>mẫu đơn hoặc gộp,</w:t>
            </w:r>
            <w:r w:rsidRPr="00340326">
              <w:rPr>
                <w:rFonts w:asciiTheme="majorHAnsi" w:hAnsiTheme="majorHAnsi" w:cstheme="majorHAnsi"/>
                <w:sz w:val="28"/>
                <w:szCs w:val="28"/>
                <w:shd w:val="clear" w:color="auto" w:fill="FFFFFF"/>
              </w:rPr>
              <w:t xml:space="preserve"> ngày 7 bằng PCR mẫu đơn hoặc gộp. </w:t>
            </w:r>
            <w:r w:rsidRPr="00340326">
              <w:rPr>
                <w:rFonts w:asciiTheme="majorHAnsi" w:hAnsiTheme="majorHAnsi" w:cstheme="majorHAnsi"/>
                <w:sz w:val="28"/>
                <w:szCs w:val="28"/>
                <w:lang w:val="vi-VN"/>
              </w:rPr>
              <w:t>Tất cả các trường hợp kết quả xét nghiệm dương tính thì xử lý như ca nhiễm</w:t>
            </w:r>
          </w:p>
        </w:tc>
      </w:tr>
      <w:tr w:rsidR="004F0EFB" w:rsidRPr="00340326" w14:paraId="3EC2C079" w14:textId="77777777" w:rsidTr="00B96E48">
        <w:trPr>
          <w:gridAfter w:val="2"/>
          <w:wAfter w:w="27" w:type="dxa"/>
          <w:trHeight w:val="712"/>
          <w:jc w:val="center"/>
        </w:trPr>
        <w:tc>
          <w:tcPr>
            <w:tcW w:w="3114" w:type="dxa"/>
          </w:tcPr>
          <w:p w14:paraId="27782449"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Cs/>
                <w:sz w:val="28"/>
                <w:szCs w:val="28"/>
                <w:lang w:val="de-DE"/>
              </w:rPr>
            </w:pPr>
            <w:r w:rsidRPr="00340326">
              <w:rPr>
                <w:rFonts w:asciiTheme="majorHAnsi" w:hAnsiTheme="majorHAnsi" w:cstheme="majorHAnsi"/>
                <w:iCs/>
                <w:sz w:val="28"/>
                <w:szCs w:val="28"/>
                <w:lang w:val="de-DE"/>
              </w:rPr>
              <w:t>b) Tiêm chưa đủ liều vắc xin phòng Covid-19 (đã qua 14 ngày)</w:t>
            </w:r>
          </w:p>
        </w:tc>
        <w:tc>
          <w:tcPr>
            <w:tcW w:w="2977" w:type="dxa"/>
          </w:tcPr>
          <w:p w14:paraId="4714C03D"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c>
          <w:tcPr>
            <w:tcW w:w="2949" w:type="dxa"/>
          </w:tcPr>
          <w:p w14:paraId="021FB516"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5967" w:type="dxa"/>
            <w:gridSpan w:val="4"/>
          </w:tcPr>
          <w:p w14:paraId="1572C711"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sz w:val="28"/>
                <w:szCs w:val="28"/>
                <w:lang w:val="de-DE"/>
              </w:rPr>
            </w:pPr>
            <w:r w:rsidRPr="00340326">
              <w:rPr>
                <w:rFonts w:asciiTheme="majorHAnsi" w:hAnsiTheme="majorHAnsi" w:cstheme="majorHAnsi"/>
                <w:sz w:val="28"/>
                <w:szCs w:val="28"/>
                <w:lang w:val="nl-NL"/>
              </w:rPr>
              <w:t xml:space="preserve"> - </w:t>
            </w:r>
            <w:r w:rsidRPr="00340326">
              <w:rPr>
                <w:rFonts w:asciiTheme="majorHAnsi" w:hAnsiTheme="majorHAnsi" w:cstheme="majorHAnsi"/>
                <w:sz w:val="28"/>
                <w:szCs w:val="28"/>
                <w:lang w:val="de-DE"/>
              </w:rPr>
              <w:t>Cách ly</w:t>
            </w:r>
            <w:r w:rsidRPr="00340326">
              <w:rPr>
                <w:rFonts w:asciiTheme="majorHAnsi" w:hAnsiTheme="majorHAnsi" w:cstheme="majorHAnsi"/>
                <w:sz w:val="28"/>
                <w:szCs w:val="28"/>
                <w:vertAlign w:val="superscript"/>
                <w:lang w:val="de-DE"/>
              </w:rPr>
              <w:t>(*)</w:t>
            </w:r>
            <w:r w:rsidRPr="00340326">
              <w:rPr>
                <w:rFonts w:asciiTheme="majorHAnsi" w:hAnsiTheme="majorHAnsi" w:cstheme="majorHAnsi"/>
                <w:sz w:val="28"/>
                <w:szCs w:val="28"/>
                <w:lang w:val="de-DE"/>
              </w:rPr>
              <w:t xml:space="preserve"> tại nhà, nơi lưu trú trong 7 ngày kể từ ngày về địa phương.</w:t>
            </w:r>
          </w:p>
          <w:p w14:paraId="6F4B81E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en-US"/>
              </w:rPr>
            </w:pPr>
            <w:r w:rsidRPr="00340326">
              <w:rPr>
                <w:rFonts w:asciiTheme="majorHAnsi" w:hAnsiTheme="majorHAnsi" w:cstheme="majorHAnsi"/>
                <w:sz w:val="28"/>
                <w:szCs w:val="28"/>
                <w:shd w:val="clear" w:color="auto" w:fill="FFFFFF"/>
                <w:lang w:val="en-US"/>
              </w:rPr>
              <w:t>- X</w:t>
            </w:r>
            <w:r w:rsidRPr="00340326">
              <w:rPr>
                <w:rFonts w:asciiTheme="majorHAnsi" w:hAnsiTheme="majorHAnsi" w:cstheme="majorHAnsi"/>
                <w:sz w:val="28"/>
                <w:szCs w:val="28"/>
                <w:shd w:val="clear" w:color="auto" w:fill="FFFFFF"/>
              </w:rPr>
              <w:t xml:space="preserve">ét nghiệm ngày 1 bằng </w:t>
            </w:r>
            <w:r w:rsidRPr="00340326">
              <w:rPr>
                <w:rFonts w:asciiTheme="majorHAnsi" w:hAnsiTheme="majorHAnsi"/>
                <w:sz w:val="28"/>
                <w:szCs w:val="28"/>
              </w:rPr>
              <w:t xml:space="preserve">kháng nguyên nhanh </w:t>
            </w:r>
            <w:r w:rsidRPr="00340326">
              <w:rPr>
                <w:rFonts w:asciiTheme="majorHAnsi" w:hAnsiTheme="majorHAnsi" w:cstheme="majorHAnsi"/>
                <w:sz w:val="28"/>
                <w:szCs w:val="28"/>
              </w:rPr>
              <w:t>mẫu đơn hoặc gộp,</w:t>
            </w:r>
            <w:r w:rsidRPr="00340326">
              <w:rPr>
                <w:rFonts w:asciiTheme="majorHAnsi" w:hAnsiTheme="majorHAnsi" w:cstheme="majorHAnsi"/>
                <w:sz w:val="28"/>
                <w:szCs w:val="28"/>
                <w:shd w:val="clear" w:color="auto" w:fill="FFFFFF"/>
              </w:rPr>
              <w:t xml:space="preserve"> ngày 7 bằng PCR mẫu đơn hoặc </w:t>
            </w:r>
            <w:r w:rsidRPr="00340326">
              <w:rPr>
                <w:rFonts w:asciiTheme="majorHAnsi" w:hAnsiTheme="majorHAnsi" w:cstheme="majorHAnsi"/>
                <w:sz w:val="28"/>
                <w:szCs w:val="28"/>
                <w:shd w:val="clear" w:color="auto" w:fill="FFFFFF"/>
                <w:lang w:val="en-US"/>
              </w:rPr>
              <w:t>g</w:t>
            </w:r>
            <w:r w:rsidRPr="00340326">
              <w:rPr>
                <w:rFonts w:asciiTheme="majorHAnsi" w:hAnsiTheme="majorHAnsi" w:cstheme="majorHAnsi"/>
                <w:sz w:val="28"/>
                <w:szCs w:val="28"/>
                <w:shd w:val="clear" w:color="auto" w:fill="FFFFFF"/>
              </w:rPr>
              <w:t>ộp</w:t>
            </w:r>
            <w:r w:rsidRPr="00340326">
              <w:rPr>
                <w:rFonts w:asciiTheme="majorHAnsi" w:hAnsiTheme="majorHAnsi" w:cstheme="majorHAnsi"/>
                <w:spacing w:val="-4"/>
                <w:sz w:val="28"/>
                <w:szCs w:val="28"/>
                <w:lang w:val="de-DE"/>
              </w:rPr>
              <w:t>.</w:t>
            </w:r>
            <w:r w:rsidRPr="00340326">
              <w:rPr>
                <w:rFonts w:asciiTheme="majorHAnsi" w:hAnsiTheme="majorHAnsi" w:cstheme="majorHAnsi"/>
                <w:sz w:val="28"/>
                <w:szCs w:val="28"/>
              </w:rPr>
              <w:t xml:space="preserve"> Nếu ngày 7 xét nghiệm âm tính thì kết thúc việc cách ly và tiếp tục theo dõi sức khỏe tại nhà thêm 7 ngày</w:t>
            </w:r>
            <w:r w:rsidRPr="00340326">
              <w:rPr>
                <w:rFonts w:asciiTheme="majorHAnsi" w:hAnsiTheme="majorHAnsi" w:cstheme="majorHAnsi"/>
                <w:sz w:val="28"/>
                <w:szCs w:val="28"/>
                <w:lang w:val="en-US"/>
              </w:rPr>
              <w:t xml:space="preserve">. </w:t>
            </w:r>
            <w:r w:rsidRPr="00340326">
              <w:rPr>
                <w:rFonts w:asciiTheme="majorHAnsi" w:hAnsiTheme="majorHAnsi" w:cstheme="majorHAnsi"/>
                <w:sz w:val="28"/>
                <w:szCs w:val="28"/>
              </w:rPr>
              <w:t>Tất cả các trường hợp kết quả xét nghiệm dương tính thì xử lý như ca nhiễm</w:t>
            </w:r>
            <w:r w:rsidRPr="00340326">
              <w:rPr>
                <w:rFonts w:asciiTheme="majorHAnsi" w:hAnsiTheme="majorHAnsi" w:cstheme="majorHAnsi"/>
                <w:sz w:val="28"/>
                <w:szCs w:val="28"/>
                <w:lang w:val="en-US"/>
              </w:rPr>
              <w:t>.</w:t>
            </w:r>
          </w:p>
        </w:tc>
      </w:tr>
      <w:tr w:rsidR="004F0EFB" w:rsidRPr="00340326" w14:paraId="29247D86" w14:textId="77777777" w:rsidTr="00B96E48">
        <w:trPr>
          <w:gridAfter w:val="2"/>
          <w:wAfter w:w="27" w:type="dxa"/>
          <w:trHeight w:val="361"/>
          <w:jc w:val="center"/>
        </w:trPr>
        <w:tc>
          <w:tcPr>
            <w:tcW w:w="3114" w:type="dxa"/>
          </w:tcPr>
          <w:p w14:paraId="505EC815"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Cs/>
                <w:sz w:val="28"/>
                <w:szCs w:val="28"/>
                <w:lang w:val="nl-NL"/>
              </w:rPr>
            </w:pPr>
            <w:r w:rsidRPr="00340326">
              <w:rPr>
                <w:rFonts w:asciiTheme="majorHAnsi" w:hAnsiTheme="majorHAnsi" w:cstheme="majorHAnsi"/>
                <w:iCs/>
                <w:sz w:val="28"/>
                <w:szCs w:val="28"/>
                <w:lang w:val="de-DE"/>
              </w:rPr>
              <w:lastRenderedPageBreak/>
              <w:t xml:space="preserve">c) </w:t>
            </w:r>
            <w:r w:rsidRPr="00340326">
              <w:rPr>
                <w:rFonts w:asciiTheme="majorHAnsi" w:hAnsiTheme="majorHAnsi" w:cstheme="majorHAnsi"/>
                <w:iCs/>
                <w:sz w:val="28"/>
                <w:szCs w:val="28"/>
              </w:rPr>
              <w:t>Chưa tiêm vắc xin phòng Covid-19</w:t>
            </w:r>
          </w:p>
        </w:tc>
        <w:tc>
          <w:tcPr>
            <w:tcW w:w="2977" w:type="dxa"/>
          </w:tcPr>
          <w:p w14:paraId="5F2EBD92"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c>
          <w:tcPr>
            <w:tcW w:w="2949" w:type="dxa"/>
          </w:tcPr>
          <w:p w14:paraId="1F2B721E"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5967" w:type="dxa"/>
            <w:gridSpan w:val="4"/>
          </w:tcPr>
          <w:p w14:paraId="60C5A7D6" w14:textId="77777777" w:rsidR="004F0EFB" w:rsidRPr="00340326" w:rsidRDefault="004F0EFB" w:rsidP="00B96E48">
            <w:pPr>
              <w:spacing w:line="264" w:lineRule="auto"/>
              <w:jc w:val="both"/>
              <w:rPr>
                <w:rFonts w:asciiTheme="majorHAnsi" w:hAnsiTheme="majorHAnsi" w:cstheme="majorHAnsi"/>
                <w:sz w:val="28"/>
                <w:szCs w:val="28"/>
                <w:lang w:val="de-DE"/>
              </w:rPr>
            </w:pPr>
            <w:r w:rsidRPr="00340326">
              <w:rPr>
                <w:rFonts w:asciiTheme="majorHAnsi" w:hAnsiTheme="majorHAnsi" w:cstheme="majorHAnsi"/>
                <w:bCs/>
                <w:sz w:val="28"/>
                <w:szCs w:val="28"/>
                <w:lang w:val="de-DE"/>
              </w:rPr>
              <w:t xml:space="preserve"> </w:t>
            </w:r>
            <w:r w:rsidRPr="00340326">
              <w:rPr>
                <w:rFonts w:asciiTheme="majorHAnsi" w:hAnsiTheme="majorHAnsi" w:cstheme="majorHAnsi"/>
                <w:sz w:val="28"/>
                <w:szCs w:val="28"/>
                <w:lang w:val="de-DE"/>
              </w:rPr>
              <w:t>- Cách ly</w:t>
            </w:r>
            <w:r w:rsidRPr="00340326">
              <w:rPr>
                <w:rFonts w:asciiTheme="majorHAnsi" w:hAnsiTheme="majorHAnsi" w:cstheme="majorHAnsi"/>
                <w:sz w:val="28"/>
                <w:szCs w:val="28"/>
                <w:vertAlign w:val="superscript"/>
                <w:lang w:val="de-DE"/>
              </w:rPr>
              <w:t xml:space="preserve"> </w:t>
            </w:r>
            <w:r w:rsidRPr="00340326">
              <w:rPr>
                <w:rFonts w:asciiTheme="majorHAnsi" w:hAnsiTheme="majorHAnsi" w:cstheme="majorHAnsi"/>
                <w:sz w:val="28"/>
                <w:szCs w:val="28"/>
                <w:lang w:val="de-DE"/>
              </w:rPr>
              <w:t>tập trung 14 ngày kể từ ngày về địa phương.</w:t>
            </w:r>
          </w:p>
          <w:p w14:paraId="19C4ACC3" w14:textId="77777777" w:rsidR="004F0EFB" w:rsidRPr="00340326" w:rsidRDefault="004F0EFB" w:rsidP="00B96E48">
            <w:pPr>
              <w:spacing w:line="264" w:lineRule="auto"/>
              <w:jc w:val="both"/>
              <w:rPr>
                <w:rFonts w:asciiTheme="majorHAnsi" w:hAnsiTheme="majorHAnsi" w:cstheme="majorHAnsi"/>
                <w:bCs/>
                <w:sz w:val="28"/>
                <w:szCs w:val="28"/>
                <w:lang w:val="pt-BR"/>
              </w:rPr>
            </w:pPr>
            <w:r w:rsidRPr="00340326">
              <w:rPr>
                <w:rFonts w:asciiTheme="majorHAnsi" w:hAnsiTheme="majorHAnsi" w:cstheme="majorHAnsi"/>
                <w:sz w:val="28"/>
                <w:szCs w:val="28"/>
                <w:shd w:val="clear" w:color="auto" w:fill="FFFFFF"/>
              </w:rPr>
              <w:t xml:space="preserve">- </w:t>
            </w:r>
            <w:bookmarkStart w:id="0" w:name="_Hlk87196645"/>
            <w:r w:rsidRPr="00340326">
              <w:rPr>
                <w:rFonts w:asciiTheme="majorHAnsi" w:hAnsiTheme="majorHAnsi" w:cstheme="majorHAnsi"/>
                <w:sz w:val="28"/>
                <w:szCs w:val="28"/>
                <w:shd w:val="clear" w:color="auto" w:fill="FFFFFF"/>
              </w:rPr>
              <w:t xml:space="preserve">Xét nghiệm ngày 1 bằng </w:t>
            </w:r>
            <w:r w:rsidRPr="00340326">
              <w:rPr>
                <w:sz w:val="28"/>
                <w:szCs w:val="28"/>
              </w:rPr>
              <w:t xml:space="preserve">kháng nguyên nhanh </w:t>
            </w:r>
            <w:r w:rsidRPr="00340326">
              <w:rPr>
                <w:rFonts w:asciiTheme="majorHAnsi" w:hAnsiTheme="majorHAnsi" w:cstheme="majorHAnsi"/>
                <w:sz w:val="28"/>
                <w:szCs w:val="28"/>
              </w:rPr>
              <w:t>mẫu đơn hoặc gộp,</w:t>
            </w:r>
            <w:r w:rsidRPr="00340326">
              <w:rPr>
                <w:rFonts w:asciiTheme="majorHAnsi" w:hAnsiTheme="majorHAnsi" w:cstheme="majorHAnsi"/>
                <w:sz w:val="28"/>
                <w:szCs w:val="28"/>
                <w:shd w:val="clear" w:color="auto" w:fill="FFFFFF"/>
              </w:rPr>
              <w:t xml:space="preserve"> ngày 7 bằng PCR mẫu gộp, ngày 14 bằng PCR mẫu đơn hoặc gộp. </w:t>
            </w:r>
            <w:r w:rsidRPr="00340326">
              <w:rPr>
                <w:rFonts w:asciiTheme="majorHAnsi" w:hAnsiTheme="majorHAnsi" w:cstheme="majorHAnsi"/>
                <w:sz w:val="28"/>
                <w:szCs w:val="28"/>
              </w:rPr>
              <w:t xml:space="preserve">Nếu ngày 14 kết quả âm tính thì </w:t>
            </w:r>
            <w:r w:rsidRPr="00340326">
              <w:rPr>
                <w:rFonts w:asciiTheme="majorHAnsi" w:hAnsiTheme="majorHAnsi" w:cstheme="majorHAnsi"/>
                <w:spacing w:val="-4"/>
                <w:sz w:val="28"/>
                <w:szCs w:val="28"/>
              </w:rPr>
              <w:t>kết thúc cách ly tập trung, tiếp tục tự theo dõi sức khỏe tại nhà thêm 14 ngày</w:t>
            </w:r>
            <w:r w:rsidRPr="00340326">
              <w:rPr>
                <w:rFonts w:asciiTheme="majorHAnsi" w:hAnsiTheme="majorHAnsi" w:cstheme="majorHAnsi"/>
                <w:spacing w:val="-8"/>
                <w:sz w:val="28"/>
                <w:szCs w:val="28"/>
                <w:lang w:val="de-DE"/>
              </w:rPr>
              <w:t>.</w:t>
            </w:r>
            <w:bookmarkEnd w:id="0"/>
            <w:r w:rsidRPr="00340326">
              <w:rPr>
                <w:rFonts w:asciiTheme="majorHAnsi" w:hAnsiTheme="majorHAnsi" w:cstheme="majorHAnsi"/>
                <w:spacing w:val="-8"/>
                <w:sz w:val="28"/>
                <w:szCs w:val="28"/>
                <w:lang w:val="de-DE"/>
              </w:rPr>
              <w:t xml:space="preserve"> </w:t>
            </w:r>
            <w:r w:rsidRPr="00340326">
              <w:rPr>
                <w:rFonts w:asciiTheme="majorHAnsi" w:hAnsiTheme="majorHAnsi" w:cstheme="majorHAnsi"/>
                <w:sz w:val="28"/>
                <w:szCs w:val="28"/>
                <w:lang w:val="vi-VN"/>
              </w:rPr>
              <w:t>Tất cả các trường hợp kết quả xét nghiệm dương tính thì xử lý như ca nhiễm</w:t>
            </w:r>
            <w:r w:rsidRPr="00340326">
              <w:rPr>
                <w:rFonts w:asciiTheme="majorHAnsi" w:hAnsiTheme="majorHAnsi" w:cstheme="majorHAnsi"/>
                <w:sz w:val="28"/>
                <w:szCs w:val="28"/>
              </w:rPr>
              <w:t>.</w:t>
            </w:r>
          </w:p>
        </w:tc>
      </w:tr>
      <w:tr w:rsidR="004F0EFB" w:rsidRPr="00340326" w14:paraId="13287F7C" w14:textId="77777777" w:rsidTr="00B96E48">
        <w:trPr>
          <w:gridAfter w:val="2"/>
          <w:wAfter w:w="27" w:type="dxa"/>
          <w:trHeight w:val="712"/>
          <w:jc w:val="center"/>
        </w:trPr>
        <w:tc>
          <w:tcPr>
            <w:tcW w:w="3114" w:type="dxa"/>
          </w:tcPr>
          <w:p w14:paraId="77F0387F"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
                <w:iCs/>
                <w:sz w:val="28"/>
                <w:szCs w:val="28"/>
                <w:lang w:val="nl-NL"/>
              </w:rPr>
            </w:pPr>
            <w:r w:rsidRPr="00340326">
              <w:rPr>
                <w:rFonts w:asciiTheme="majorHAnsi" w:hAnsiTheme="majorHAnsi" w:cstheme="majorHAnsi"/>
                <w:b/>
                <w:i/>
                <w:iCs/>
                <w:sz w:val="28"/>
                <w:szCs w:val="28"/>
                <w:lang w:val="nl-NL"/>
              </w:rPr>
              <w:t>3.3 Đi lại nội tỉnh từ các địa bàn dịch cấp độ 1, cấp độ 2</w:t>
            </w:r>
          </w:p>
        </w:tc>
        <w:tc>
          <w:tcPr>
            <w:tcW w:w="2977" w:type="dxa"/>
          </w:tcPr>
          <w:p w14:paraId="55B45087"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r w:rsidRPr="00340326">
              <w:rPr>
                <w:rFonts w:asciiTheme="majorHAnsi" w:hAnsiTheme="majorHAnsi" w:cstheme="majorHAnsi"/>
                <w:bCs/>
                <w:sz w:val="28"/>
                <w:szCs w:val="28"/>
                <w:lang w:val="pt-BR"/>
              </w:rPr>
              <w:t>Không hạn chế</w:t>
            </w:r>
          </w:p>
        </w:tc>
        <w:tc>
          <w:tcPr>
            <w:tcW w:w="2949" w:type="dxa"/>
          </w:tcPr>
          <w:p w14:paraId="01823692"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bCs/>
                <w:sz w:val="28"/>
                <w:szCs w:val="28"/>
                <w:lang w:val="pt-BR"/>
              </w:rPr>
              <w:t>Không hạn chế</w:t>
            </w:r>
          </w:p>
        </w:tc>
        <w:tc>
          <w:tcPr>
            <w:tcW w:w="2975" w:type="dxa"/>
            <w:gridSpan w:val="2"/>
          </w:tcPr>
          <w:p w14:paraId="7B742540"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2992" w:type="dxa"/>
            <w:gridSpan w:val="2"/>
          </w:tcPr>
          <w:p w14:paraId="31C5FA85" w14:textId="77777777" w:rsidR="004F0EFB" w:rsidRPr="00340326" w:rsidRDefault="004F0EFB" w:rsidP="00B96E48">
            <w:pPr>
              <w:spacing w:line="264" w:lineRule="auto"/>
              <w:jc w:val="both"/>
              <w:rPr>
                <w:rFonts w:asciiTheme="majorHAnsi" w:hAnsiTheme="majorHAnsi" w:cstheme="majorHAnsi"/>
                <w:sz w:val="28"/>
                <w:szCs w:val="28"/>
                <w:lang w:val="de-DE"/>
              </w:rPr>
            </w:pPr>
          </w:p>
        </w:tc>
      </w:tr>
      <w:tr w:rsidR="004F0EFB" w:rsidRPr="00340326" w14:paraId="7BD4C1FD" w14:textId="77777777" w:rsidTr="00B96E48">
        <w:trPr>
          <w:gridAfter w:val="1"/>
          <w:wAfter w:w="14" w:type="dxa"/>
          <w:trHeight w:val="422"/>
          <w:jc w:val="center"/>
        </w:trPr>
        <w:tc>
          <w:tcPr>
            <w:tcW w:w="9053" w:type="dxa"/>
            <w:gridSpan w:val="4"/>
          </w:tcPr>
          <w:p w14:paraId="13AF703F"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b/>
                <w:i/>
                <w:iCs/>
                <w:sz w:val="28"/>
                <w:szCs w:val="28"/>
                <w:lang w:val="nl-NL"/>
              </w:rPr>
              <w:t>3.4. Đi lại nội tỉnh từ các địa bàn dịch cấp độ 3, cấp độ 4</w:t>
            </w:r>
          </w:p>
        </w:tc>
        <w:tc>
          <w:tcPr>
            <w:tcW w:w="2975" w:type="dxa"/>
            <w:gridSpan w:val="2"/>
          </w:tcPr>
          <w:p w14:paraId="4C71DD34"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2992" w:type="dxa"/>
            <w:gridSpan w:val="2"/>
          </w:tcPr>
          <w:p w14:paraId="473FF632" w14:textId="77777777" w:rsidR="004F0EFB" w:rsidRPr="00340326" w:rsidRDefault="004F0EFB" w:rsidP="00B96E48">
            <w:pPr>
              <w:spacing w:line="264" w:lineRule="auto"/>
              <w:jc w:val="both"/>
              <w:rPr>
                <w:rFonts w:asciiTheme="majorHAnsi" w:hAnsiTheme="majorHAnsi" w:cstheme="majorHAnsi"/>
                <w:sz w:val="28"/>
                <w:szCs w:val="28"/>
                <w:lang w:val="de-DE"/>
              </w:rPr>
            </w:pPr>
          </w:p>
        </w:tc>
      </w:tr>
      <w:tr w:rsidR="004F0EFB" w:rsidRPr="00340326" w14:paraId="6C3865CB" w14:textId="77777777" w:rsidTr="00B96E48">
        <w:trPr>
          <w:gridAfter w:val="2"/>
          <w:wAfter w:w="27" w:type="dxa"/>
          <w:trHeight w:val="712"/>
          <w:jc w:val="center"/>
        </w:trPr>
        <w:tc>
          <w:tcPr>
            <w:tcW w:w="3114" w:type="dxa"/>
          </w:tcPr>
          <w:p w14:paraId="2C230158"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Cs/>
                <w:sz w:val="28"/>
                <w:szCs w:val="28"/>
                <w:lang w:val="de-DE"/>
              </w:rPr>
            </w:pPr>
            <w:r w:rsidRPr="00340326">
              <w:rPr>
                <w:rFonts w:asciiTheme="majorHAnsi" w:hAnsiTheme="majorHAnsi" w:cstheme="majorHAnsi"/>
                <w:iCs/>
                <w:sz w:val="28"/>
                <w:szCs w:val="28"/>
                <w:lang w:val="de-DE"/>
              </w:rPr>
              <w:t>a) Đã tiêm đủ liều vắc xin hoặc F0 đã khỏi bệnh không quá 6 tháng</w:t>
            </w:r>
          </w:p>
        </w:tc>
        <w:tc>
          <w:tcPr>
            <w:tcW w:w="2977" w:type="dxa"/>
          </w:tcPr>
          <w:p w14:paraId="55F75F50"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c>
          <w:tcPr>
            <w:tcW w:w="2949" w:type="dxa"/>
          </w:tcPr>
          <w:p w14:paraId="0E1071CF"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2975" w:type="dxa"/>
            <w:gridSpan w:val="2"/>
          </w:tcPr>
          <w:p w14:paraId="27EABB56"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sz w:val="28"/>
                <w:szCs w:val="28"/>
                <w:lang w:val="nl-NL"/>
              </w:rPr>
              <w:t>Được phép đi lại, không yêu cầu kết quả xét nghiệm.</w:t>
            </w:r>
          </w:p>
        </w:tc>
        <w:tc>
          <w:tcPr>
            <w:tcW w:w="2992" w:type="dxa"/>
            <w:gridSpan w:val="2"/>
          </w:tcPr>
          <w:p w14:paraId="7321A15D" w14:textId="77777777" w:rsidR="004F0EFB" w:rsidRPr="00340326" w:rsidRDefault="004F0EFB" w:rsidP="00B96E48">
            <w:pPr>
              <w:spacing w:line="264" w:lineRule="auto"/>
              <w:jc w:val="both"/>
              <w:rPr>
                <w:rFonts w:asciiTheme="majorHAnsi" w:hAnsiTheme="majorHAnsi" w:cstheme="majorHAnsi"/>
                <w:bCs/>
                <w:spacing w:val="-2"/>
                <w:sz w:val="28"/>
                <w:szCs w:val="28"/>
                <w:lang w:val="de-DE"/>
              </w:rPr>
            </w:pPr>
            <w:r w:rsidRPr="00340326">
              <w:rPr>
                <w:rFonts w:asciiTheme="majorHAnsi" w:hAnsiTheme="majorHAnsi" w:cstheme="majorHAnsi"/>
                <w:bCs/>
                <w:spacing w:val="-2"/>
                <w:sz w:val="28"/>
                <w:szCs w:val="28"/>
                <w:lang w:val="de-DE"/>
              </w:rPr>
              <w:t xml:space="preserve">Được đi đến các địa bàn khác nhưng phải có kết quả xét nghiệm kháng nguyên nhanh âm tính còn giá trị trong vòng 48 giờ hoặc có kết quả xét nghiệm PCR âm tính còn giá trị trong vòng 72 giờ kể từ khi lấy mẫu; tự theo dõi sức khỏe trong 7 ngày </w:t>
            </w:r>
            <w:r w:rsidRPr="00340326">
              <w:rPr>
                <w:rFonts w:asciiTheme="majorHAnsi" w:hAnsiTheme="majorHAnsi" w:cstheme="majorHAnsi"/>
                <w:bCs/>
                <w:spacing w:val="-2"/>
                <w:sz w:val="28"/>
                <w:szCs w:val="28"/>
                <w:lang w:val="de-DE"/>
              </w:rPr>
              <w:lastRenderedPageBreak/>
              <w:t>khi đến nơi.</w:t>
            </w:r>
          </w:p>
        </w:tc>
      </w:tr>
      <w:tr w:rsidR="004F0EFB" w:rsidRPr="00340326" w14:paraId="78934866" w14:textId="77777777" w:rsidTr="00B96E48">
        <w:trPr>
          <w:gridAfter w:val="2"/>
          <w:wAfter w:w="27" w:type="dxa"/>
          <w:trHeight w:val="712"/>
          <w:jc w:val="center"/>
        </w:trPr>
        <w:tc>
          <w:tcPr>
            <w:tcW w:w="3114" w:type="dxa"/>
          </w:tcPr>
          <w:p w14:paraId="4AA6041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Cs/>
                <w:sz w:val="28"/>
                <w:szCs w:val="28"/>
                <w:lang w:val="de-DE"/>
              </w:rPr>
            </w:pPr>
            <w:r w:rsidRPr="00340326">
              <w:rPr>
                <w:rFonts w:asciiTheme="majorHAnsi" w:hAnsiTheme="majorHAnsi" w:cstheme="majorHAnsi"/>
                <w:iCs/>
                <w:sz w:val="28"/>
                <w:szCs w:val="28"/>
                <w:lang w:val="de-DE"/>
              </w:rPr>
              <w:lastRenderedPageBreak/>
              <w:t>b) Tiêm chưa đủ liều vắc xin phòng Covid-19 (đã qua 14 ngày)</w:t>
            </w:r>
          </w:p>
        </w:tc>
        <w:tc>
          <w:tcPr>
            <w:tcW w:w="2977" w:type="dxa"/>
          </w:tcPr>
          <w:p w14:paraId="5DF712F5"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c>
          <w:tcPr>
            <w:tcW w:w="2949" w:type="dxa"/>
          </w:tcPr>
          <w:p w14:paraId="6A9F3AD6"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2975" w:type="dxa"/>
            <w:gridSpan w:val="2"/>
          </w:tcPr>
          <w:p w14:paraId="79A10AEA"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sz w:val="28"/>
                <w:szCs w:val="28"/>
                <w:lang w:val="nl-NL"/>
              </w:rPr>
              <w:t>Được phép đi lại, không yêu cầu kết quả xét nghiệm.</w:t>
            </w:r>
          </w:p>
        </w:tc>
        <w:tc>
          <w:tcPr>
            <w:tcW w:w="2992" w:type="dxa"/>
            <w:gridSpan w:val="2"/>
          </w:tcPr>
          <w:p w14:paraId="322CB7C8" w14:textId="77777777" w:rsidR="004F0EFB" w:rsidRPr="00340326" w:rsidRDefault="004F0EFB" w:rsidP="00B96E48">
            <w:pPr>
              <w:spacing w:line="264" w:lineRule="auto"/>
              <w:jc w:val="both"/>
              <w:rPr>
                <w:rFonts w:asciiTheme="majorHAnsi" w:hAnsiTheme="majorHAnsi" w:cstheme="majorHAnsi"/>
                <w:bCs/>
                <w:spacing w:val="-4"/>
                <w:sz w:val="28"/>
                <w:szCs w:val="28"/>
                <w:lang w:val="pt-BR"/>
              </w:rPr>
            </w:pPr>
            <w:r w:rsidRPr="00340326">
              <w:rPr>
                <w:rFonts w:asciiTheme="majorHAnsi" w:hAnsiTheme="majorHAnsi" w:cstheme="majorHAnsi"/>
                <w:bCs/>
                <w:spacing w:val="-4"/>
                <w:sz w:val="28"/>
                <w:szCs w:val="28"/>
                <w:lang w:val="pt-BR"/>
              </w:rPr>
              <w:t>Không được di chuyển khỏi nơi cư trú trừ trường hợp cấp thiết(**).</w:t>
            </w:r>
          </w:p>
        </w:tc>
      </w:tr>
      <w:tr w:rsidR="004F0EFB" w:rsidRPr="00340326" w14:paraId="73E66DE1" w14:textId="77777777" w:rsidTr="00B96E48">
        <w:trPr>
          <w:gridAfter w:val="2"/>
          <w:wAfter w:w="27" w:type="dxa"/>
          <w:trHeight w:val="712"/>
          <w:jc w:val="center"/>
        </w:trPr>
        <w:tc>
          <w:tcPr>
            <w:tcW w:w="3114" w:type="dxa"/>
          </w:tcPr>
          <w:p w14:paraId="454D5B9A"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
                <w:iCs/>
                <w:sz w:val="28"/>
                <w:szCs w:val="28"/>
                <w:lang w:val="nl-NL"/>
              </w:rPr>
            </w:pPr>
            <w:r w:rsidRPr="00340326">
              <w:rPr>
                <w:rFonts w:asciiTheme="majorHAnsi" w:hAnsiTheme="majorHAnsi" w:cstheme="majorHAnsi"/>
                <w:iCs/>
                <w:sz w:val="28"/>
                <w:szCs w:val="28"/>
                <w:lang w:val="de-DE"/>
              </w:rPr>
              <w:t xml:space="preserve">c) </w:t>
            </w:r>
            <w:r w:rsidRPr="00340326">
              <w:rPr>
                <w:rFonts w:asciiTheme="majorHAnsi" w:hAnsiTheme="majorHAnsi" w:cstheme="majorHAnsi"/>
                <w:iCs/>
                <w:sz w:val="28"/>
                <w:szCs w:val="28"/>
              </w:rPr>
              <w:t>Chưa tiêm vắc xin phòng Covid-19</w:t>
            </w:r>
          </w:p>
        </w:tc>
        <w:tc>
          <w:tcPr>
            <w:tcW w:w="2977" w:type="dxa"/>
          </w:tcPr>
          <w:p w14:paraId="43C0082C"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p>
        </w:tc>
        <w:tc>
          <w:tcPr>
            <w:tcW w:w="2949" w:type="dxa"/>
          </w:tcPr>
          <w:p w14:paraId="39066909"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p>
        </w:tc>
        <w:tc>
          <w:tcPr>
            <w:tcW w:w="2975" w:type="dxa"/>
            <w:gridSpan w:val="2"/>
          </w:tcPr>
          <w:p w14:paraId="45F84B12" w14:textId="77777777" w:rsidR="004F0EFB" w:rsidRPr="00340326" w:rsidRDefault="004F0EFB" w:rsidP="00B96E48">
            <w:pPr>
              <w:pStyle w:val="NormalWeb"/>
              <w:spacing w:before="0" w:beforeAutospacing="0" w:after="0" w:afterAutospacing="0" w:line="264" w:lineRule="auto"/>
              <w:jc w:val="both"/>
              <w:rPr>
                <w:rFonts w:asciiTheme="majorHAnsi" w:hAnsiTheme="majorHAnsi" w:cstheme="majorHAnsi"/>
                <w:bCs/>
                <w:sz w:val="28"/>
                <w:szCs w:val="28"/>
                <w:lang w:val="de-DE"/>
              </w:rPr>
            </w:pPr>
            <w:r w:rsidRPr="00340326">
              <w:rPr>
                <w:rFonts w:asciiTheme="majorHAnsi" w:hAnsiTheme="majorHAnsi" w:cstheme="majorHAnsi"/>
                <w:bCs/>
                <w:sz w:val="28"/>
                <w:szCs w:val="28"/>
                <w:lang w:val="de-DE"/>
              </w:rPr>
              <w:t>Được đi đến các địa bàn khác nhưng phải có kết quả xét nghiệm kháng nguyên nhanh âm tính còn giá trị trong vòng 48 giờ hoặc có kết quả xét nghiệm PCR âm tính còn giá trị trong vòng 72 giờ kể từ khi lấy mẫu.</w:t>
            </w:r>
          </w:p>
        </w:tc>
        <w:tc>
          <w:tcPr>
            <w:tcW w:w="2992" w:type="dxa"/>
            <w:gridSpan w:val="2"/>
          </w:tcPr>
          <w:p w14:paraId="6164D258" w14:textId="77777777" w:rsidR="004F0EFB" w:rsidRPr="00340326" w:rsidRDefault="004F0EFB" w:rsidP="00B96E48">
            <w:pPr>
              <w:spacing w:line="264" w:lineRule="auto"/>
              <w:jc w:val="both"/>
              <w:rPr>
                <w:rFonts w:asciiTheme="majorHAnsi" w:hAnsiTheme="majorHAnsi" w:cstheme="majorHAnsi"/>
                <w:bCs/>
                <w:sz w:val="28"/>
                <w:szCs w:val="28"/>
                <w:lang w:val="de-DE"/>
              </w:rPr>
            </w:pPr>
            <w:r w:rsidRPr="00340326">
              <w:rPr>
                <w:rFonts w:asciiTheme="majorHAnsi" w:hAnsiTheme="majorHAnsi" w:cstheme="majorHAnsi"/>
                <w:bCs/>
                <w:spacing w:val="-4"/>
                <w:sz w:val="28"/>
                <w:szCs w:val="28"/>
                <w:lang w:val="pt-BR"/>
              </w:rPr>
              <w:t>Không được di chuyển khỏi nơi cư trú trừ trường hợp cấp thiết(**).</w:t>
            </w:r>
          </w:p>
        </w:tc>
      </w:tr>
      <w:tr w:rsidR="004F0EFB" w:rsidRPr="00340326" w14:paraId="5BB51F80" w14:textId="77777777" w:rsidTr="00B96E48">
        <w:trPr>
          <w:trHeight w:val="419"/>
          <w:jc w:val="center"/>
        </w:trPr>
        <w:tc>
          <w:tcPr>
            <w:tcW w:w="15034" w:type="dxa"/>
            <w:gridSpan w:val="9"/>
          </w:tcPr>
          <w:p w14:paraId="6A1250DD" w14:textId="77777777" w:rsidR="004F0EFB" w:rsidRPr="00340326" w:rsidRDefault="004F0EFB" w:rsidP="00B96E48">
            <w:pPr>
              <w:spacing w:line="264" w:lineRule="auto"/>
              <w:jc w:val="both"/>
              <w:rPr>
                <w:rFonts w:asciiTheme="majorHAnsi" w:hAnsiTheme="majorHAnsi" w:cstheme="majorHAnsi"/>
                <w:b/>
                <w:sz w:val="28"/>
                <w:szCs w:val="28"/>
                <w:lang w:val="pt-BR"/>
              </w:rPr>
            </w:pPr>
            <w:r w:rsidRPr="00340326">
              <w:rPr>
                <w:rFonts w:asciiTheme="majorHAnsi" w:hAnsiTheme="majorHAnsi" w:cstheme="majorHAnsi"/>
                <w:b/>
                <w:sz w:val="28"/>
                <w:szCs w:val="28"/>
                <w:lang w:val="pt-BR"/>
              </w:rPr>
              <w:t xml:space="preserve">3.5. </w:t>
            </w:r>
            <w:r w:rsidRPr="00340326">
              <w:rPr>
                <w:rFonts w:asciiTheme="majorHAnsi" w:hAnsiTheme="majorHAnsi" w:cstheme="majorHAnsi"/>
                <w:spacing w:val="-6"/>
                <w:sz w:val="28"/>
                <w:szCs w:val="28"/>
                <w:lang w:val="vi-VN"/>
              </w:rPr>
              <w:t xml:space="preserve">Trường hợp người ngoài tỉnh </w:t>
            </w:r>
            <w:r w:rsidRPr="00340326">
              <w:rPr>
                <w:rFonts w:asciiTheme="majorHAnsi" w:hAnsiTheme="majorHAnsi" w:cstheme="majorHAnsi"/>
                <w:spacing w:val="-6"/>
                <w:sz w:val="28"/>
                <w:szCs w:val="28"/>
                <w:lang w:val="pt-BR"/>
              </w:rPr>
              <w:t>từ địa bàn đang có dịch cấp độ 3, cấp độ 4 và các địa phương có số ca mắc cao theo quy định tại Công điện số 1700/CĐ-BYT ngày 25/10/2021</w:t>
            </w:r>
            <w:r w:rsidRPr="00340326">
              <w:rPr>
                <w:rFonts w:asciiTheme="majorHAnsi" w:hAnsiTheme="majorHAnsi" w:cstheme="majorHAnsi"/>
                <w:spacing w:val="-4"/>
                <w:sz w:val="28"/>
                <w:szCs w:val="28"/>
                <w:lang w:val="pt-BR"/>
              </w:rPr>
              <w:t xml:space="preserve"> của Bộ Y tế </w:t>
            </w:r>
            <w:r w:rsidRPr="00340326">
              <w:rPr>
                <w:rFonts w:asciiTheme="majorHAnsi" w:hAnsiTheme="majorHAnsi" w:cstheme="majorHAnsi"/>
                <w:spacing w:val="-4"/>
                <w:sz w:val="28"/>
                <w:szCs w:val="28"/>
                <w:lang w:val="vi-VN"/>
              </w:rPr>
              <w:t xml:space="preserve">đến/về tỉnh Tiền Giang trong ngày hoặc người Tiền Giang đi ra khỏi tỉnh đến các </w:t>
            </w:r>
            <w:r w:rsidRPr="00340326">
              <w:rPr>
                <w:rFonts w:asciiTheme="majorHAnsi" w:hAnsiTheme="majorHAnsi" w:cstheme="majorHAnsi"/>
                <w:spacing w:val="-4"/>
                <w:sz w:val="28"/>
                <w:szCs w:val="28"/>
                <w:lang w:val="pt-BR"/>
              </w:rPr>
              <w:t>địa bàn</w:t>
            </w:r>
            <w:r w:rsidRPr="00340326">
              <w:rPr>
                <w:rFonts w:asciiTheme="majorHAnsi" w:hAnsiTheme="majorHAnsi" w:cstheme="majorHAnsi"/>
                <w:spacing w:val="-4"/>
                <w:sz w:val="28"/>
                <w:szCs w:val="28"/>
                <w:lang w:val="vi-VN"/>
              </w:rPr>
              <w:t xml:space="preserve"> </w:t>
            </w:r>
            <w:r w:rsidRPr="00340326">
              <w:rPr>
                <w:rFonts w:asciiTheme="majorHAnsi" w:hAnsiTheme="majorHAnsi" w:cstheme="majorHAnsi"/>
                <w:spacing w:val="-4"/>
                <w:sz w:val="28"/>
                <w:szCs w:val="28"/>
              </w:rPr>
              <w:t>nêu trên</w:t>
            </w:r>
            <w:r w:rsidRPr="00340326">
              <w:rPr>
                <w:rFonts w:asciiTheme="majorHAnsi" w:hAnsiTheme="majorHAnsi" w:cstheme="majorHAnsi"/>
                <w:spacing w:val="-4"/>
                <w:sz w:val="28"/>
                <w:szCs w:val="28"/>
                <w:lang w:val="pt-BR"/>
              </w:rPr>
              <w:t xml:space="preserve"> </w:t>
            </w:r>
            <w:r w:rsidRPr="00340326">
              <w:rPr>
                <w:rFonts w:asciiTheme="majorHAnsi" w:hAnsiTheme="majorHAnsi" w:cstheme="majorHAnsi"/>
                <w:spacing w:val="-4"/>
                <w:sz w:val="28"/>
                <w:szCs w:val="28"/>
                <w:lang w:val="vi-VN"/>
              </w:rPr>
              <w:t>và quay về tỉnh trong ngày thì phải khai báo với chính quyền địa phương nơi đến/về (Ủy ban nhân dân cấp xã) hoặc cơ quan, đơn vị nơi người đó làm việc, thực hiện nghiêm 5K và các biện pháp phòng, chống dịch Covid-19 theo quy định.</w:t>
            </w:r>
          </w:p>
        </w:tc>
      </w:tr>
      <w:tr w:rsidR="004F0EFB" w:rsidRPr="00340326" w14:paraId="13A89BE4" w14:textId="77777777" w:rsidTr="00B96E48">
        <w:trPr>
          <w:trHeight w:val="321"/>
          <w:jc w:val="center"/>
        </w:trPr>
        <w:tc>
          <w:tcPr>
            <w:tcW w:w="15034" w:type="dxa"/>
            <w:gridSpan w:val="9"/>
          </w:tcPr>
          <w:p w14:paraId="4E865CF2" w14:textId="77777777" w:rsidR="004F0EFB" w:rsidRPr="00340326" w:rsidRDefault="004F0EFB" w:rsidP="00B96E48">
            <w:pPr>
              <w:rPr>
                <w:rFonts w:asciiTheme="majorHAnsi" w:hAnsiTheme="majorHAnsi" w:cstheme="majorHAnsi"/>
                <w:b/>
                <w:sz w:val="28"/>
                <w:szCs w:val="28"/>
                <w:lang w:val="pt-BR"/>
              </w:rPr>
            </w:pPr>
            <w:r w:rsidRPr="00340326">
              <w:rPr>
                <w:rFonts w:asciiTheme="majorHAnsi" w:hAnsiTheme="majorHAnsi" w:cstheme="majorHAnsi"/>
                <w:b/>
                <w:sz w:val="28"/>
                <w:szCs w:val="28"/>
                <w:lang w:val="pt-BR"/>
              </w:rPr>
              <w:t>4. Điều trị tại nhà đối với người nhiễm Covid-19</w:t>
            </w:r>
          </w:p>
        </w:tc>
      </w:tr>
      <w:tr w:rsidR="004F0EFB" w:rsidRPr="00340326" w14:paraId="1AA4C568" w14:textId="77777777" w:rsidTr="00B96E48">
        <w:trPr>
          <w:gridAfter w:val="2"/>
          <w:wAfter w:w="27" w:type="dxa"/>
          <w:trHeight w:val="357"/>
          <w:jc w:val="center"/>
        </w:trPr>
        <w:tc>
          <w:tcPr>
            <w:tcW w:w="3114" w:type="dxa"/>
          </w:tcPr>
          <w:p w14:paraId="4671237D" w14:textId="77777777" w:rsidR="004F0EFB" w:rsidRPr="00340326" w:rsidRDefault="004F0EFB" w:rsidP="00B96E48">
            <w:pPr>
              <w:spacing w:line="264" w:lineRule="auto"/>
              <w:jc w:val="both"/>
              <w:rPr>
                <w:rFonts w:asciiTheme="majorHAnsi" w:hAnsiTheme="majorHAnsi" w:cstheme="majorHAnsi"/>
                <w:sz w:val="28"/>
                <w:szCs w:val="28"/>
                <w:lang w:val="pt-BR"/>
              </w:rPr>
            </w:pPr>
            <w:r w:rsidRPr="00340326">
              <w:rPr>
                <w:rFonts w:asciiTheme="majorHAnsi" w:hAnsiTheme="majorHAnsi" w:cstheme="majorHAnsi"/>
                <w:sz w:val="28"/>
                <w:szCs w:val="28"/>
                <w:lang w:val="pt-BR"/>
              </w:rPr>
              <w:t xml:space="preserve">Theo hướng dẫn của Bộ Y tế và quyết định của Ủy ban nhân dân cấp huyện, cấp xã phù hợp với điều </w:t>
            </w:r>
            <w:r w:rsidRPr="00340326">
              <w:rPr>
                <w:rFonts w:asciiTheme="majorHAnsi" w:hAnsiTheme="majorHAnsi" w:cstheme="majorHAnsi"/>
                <w:sz w:val="28"/>
                <w:szCs w:val="28"/>
                <w:lang w:val="pt-BR"/>
              </w:rPr>
              <w:lastRenderedPageBreak/>
              <w:t>kiện thu dung, điều trị và điều kiện ăn ở, sinh hoạt, nguyện vọng của người nhiễm Covid-19.</w:t>
            </w:r>
          </w:p>
        </w:tc>
        <w:tc>
          <w:tcPr>
            <w:tcW w:w="2977" w:type="dxa"/>
          </w:tcPr>
          <w:p w14:paraId="7D6B4BF2"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pt-BR"/>
              </w:rPr>
            </w:pPr>
            <w:r w:rsidRPr="00340326">
              <w:rPr>
                <w:rFonts w:asciiTheme="majorHAnsi" w:hAnsiTheme="majorHAnsi" w:cstheme="majorHAnsi"/>
                <w:sz w:val="28"/>
                <w:szCs w:val="28"/>
                <w:lang w:val="pt-BR"/>
              </w:rPr>
              <w:lastRenderedPageBreak/>
              <w:t>Áp dụng</w:t>
            </w:r>
          </w:p>
        </w:tc>
        <w:tc>
          <w:tcPr>
            <w:tcW w:w="2949" w:type="dxa"/>
          </w:tcPr>
          <w:p w14:paraId="184D8571" w14:textId="77777777" w:rsidR="004F0EFB" w:rsidRPr="00340326" w:rsidRDefault="004F0EFB" w:rsidP="00B96E48">
            <w:pPr>
              <w:spacing w:line="264" w:lineRule="auto"/>
              <w:jc w:val="center"/>
              <w:rPr>
                <w:rFonts w:asciiTheme="majorHAnsi" w:hAnsiTheme="majorHAnsi" w:cstheme="majorHAnsi"/>
                <w:sz w:val="28"/>
                <w:szCs w:val="28"/>
                <w:lang w:val="vi-VN"/>
              </w:rPr>
            </w:pPr>
            <w:r w:rsidRPr="00340326">
              <w:rPr>
                <w:rFonts w:asciiTheme="majorHAnsi" w:hAnsiTheme="majorHAnsi" w:cstheme="majorHAnsi"/>
                <w:sz w:val="28"/>
                <w:szCs w:val="28"/>
                <w:lang w:val="pt-BR"/>
              </w:rPr>
              <w:t>Áp dụng</w:t>
            </w:r>
          </w:p>
        </w:tc>
        <w:tc>
          <w:tcPr>
            <w:tcW w:w="2975" w:type="dxa"/>
            <w:gridSpan w:val="2"/>
          </w:tcPr>
          <w:p w14:paraId="710503B5"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pt-BR"/>
              </w:rPr>
              <w:t>Áp dụng</w:t>
            </w:r>
          </w:p>
        </w:tc>
        <w:tc>
          <w:tcPr>
            <w:tcW w:w="2992" w:type="dxa"/>
            <w:gridSpan w:val="2"/>
          </w:tcPr>
          <w:p w14:paraId="686C37C7" w14:textId="77777777" w:rsidR="004F0EFB" w:rsidRPr="00340326" w:rsidRDefault="004F0EFB" w:rsidP="00B96E48">
            <w:pPr>
              <w:pStyle w:val="NormalWeb"/>
              <w:spacing w:before="0" w:beforeAutospacing="0" w:after="0" w:afterAutospacing="0" w:line="264" w:lineRule="auto"/>
              <w:jc w:val="center"/>
              <w:rPr>
                <w:rFonts w:asciiTheme="majorHAnsi" w:hAnsiTheme="majorHAnsi" w:cstheme="majorHAnsi"/>
                <w:bCs/>
                <w:sz w:val="28"/>
                <w:szCs w:val="28"/>
                <w:lang w:val="de-DE"/>
              </w:rPr>
            </w:pPr>
            <w:r w:rsidRPr="00340326">
              <w:rPr>
                <w:rFonts w:asciiTheme="majorHAnsi" w:hAnsiTheme="majorHAnsi" w:cstheme="majorHAnsi"/>
                <w:sz w:val="28"/>
                <w:szCs w:val="28"/>
                <w:lang w:val="pt-BR"/>
              </w:rPr>
              <w:t>Áp dụng</w:t>
            </w:r>
          </w:p>
        </w:tc>
      </w:tr>
    </w:tbl>
    <w:p w14:paraId="3E35E0C7" w14:textId="77777777" w:rsidR="004F0EFB" w:rsidRPr="00340326" w:rsidRDefault="004F0EFB" w:rsidP="004F0EFB">
      <w:pPr>
        <w:jc w:val="both"/>
        <w:rPr>
          <w:rFonts w:asciiTheme="majorHAnsi" w:hAnsiTheme="majorHAnsi" w:cstheme="majorHAnsi"/>
          <w:b/>
          <w:sz w:val="28"/>
          <w:szCs w:val="28"/>
          <w:lang w:val="de-DE"/>
        </w:rPr>
      </w:pPr>
      <w:r w:rsidRPr="00340326">
        <w:rPr>
          <w:rFonts w:asciiTheme="majorHAnsi" w:hAnsiTheme="majorHAnsi" w:cstheme="majorHAnsi"/>
          <w:b/>
          <w:sz w:val="28"/>
          <w:szCs w:val="28"/>
          <w:lang w:val="de-DE"/>
        </w:rPr>
        <w:t xml:space="preserve"> </w:t>
      </w:r>
    </w:p>
    <w:p w14:paraId="33FCFC66" w14:textId="77777777" w:rsidR="004F0EFB" w:rsidRPr="00340326" w:rsidRDefault="004F0EFB" w:rsidP="004F0EFB">
      <w:pPr>
        <w:jc w:val="both"/>
        <w:rPr>
          <w:rFonts w:asciiTheme="majorHAnsi" w:hAnsiTheme="majorHAnsi" w:cstheme="majorHAnsi"/>
          <w:sz w:val="28"/>
          <w:szCs w:val="28"/>
          <w:lang w:val="de-DE"/>
        </w:rPr>
      </w:pPr>
      <w:r w:rsidRPr="00340326">
        <w:rPr>
          <w:rFonts w:asciiTheme="majorHAnsi" w:hAnsiTheme="majorHAnsi" w:cstheme="majorHAnsi"/>
          <w:b/>
          <w:sz w:val="28"/>
          <w:szCs w:val="28"/>
          <w:lang w:val="de-DE"/>
        </w:rPr>
        <w:t>Ghi chú:</w:t>
      </w:r>
      <w:r w:rsidRPr="00340326">
        <w:rPr>
          <w:rFonts w:asciiTheme="majorHAnsi" w:hAnsiTheme="majorHAnsi" w:cstheme="majorHAnsi"/>
          <w:sz w:val="28"/>
          <w:szCs w:val="28"/>
          <w:lang w:val="de-DE"/>
        </w:rPr>
        <w:t xml:space="preserve"> </w:t>
      </w:r>
    </w:p>
    <w:p w14:paraId="0B6BA12F" w14:textId="77777777" w:rsidR="004F0EFB" w:rsidRPr="00340326" w:rsidRDefault="004F0EFB" w:rsidP="004F0EFB">
      <w:pPr>
        <w:ind w:firstLine="284"/>
        <w:jc w:val="both"/>
        <w:rPr>
          <w:sz w:val="28"/>
          <w:szCs w:val="28"/>
        </w:rPr>
      </w:pPr>
      <w:bookmarkStart w:id="1" w:name="_Hlk87196890"/>
      <w:r w:rsidRPr="00340326">
        <w:rPr>
          <w:sz w:val="28"/>
          <w:szCs w:val="28"/>
        </w:rPr>
        <w:t xml:space="preserve">- Đối với người cao tuổi, người có bệnh nền, phụ nữ mang thai, người dưới 18 tuổi (trẻ em): thực hiện cách ly tại nhà và có người chăm sóc cách ly cùng. </w:t>
      </w:r>
    </w:p>
    <w:p w14:paraId="3B135088" w14:textId="77777777" w:rsidR="004F0EFB" w:rsidRPr="00340326" w:rsidRDefault="004F0EFB" w:rsidP="004F0EFB">
      <w:pPr>
        <w:ind w:firstLine="284"/>
        <w:jc w:val="both"/>
        <w:rPr>
          <w:sz w:val="28"/>
          <w:szCs w:val="28"/>
        </w:rPr>
      </w:pPr>
      <w:r w:rsidRPr="00340326">
        <w:rPr>
          <w:sz w:val="28"/>
          <w:szCs w:val="28"/>
        </w:rPr>
        <w:t>- Toàn bộ chi phí trong quá trình cách ly tập trung và chi phí xét nghiệm (đối với cách ly tại nhà) do cá nhân tự chi trả.</w:t>
      </w:r>
    </w:p>
    <w:bookmarkEnd w:id="1"/>
    <w:p w14:paraId="6F053DAE" w14:textId="77777777" w:rsidR="004F0EFB" w:rsidRPr="00340326" w:rsidRDefault="004F0EFB" w:rsidP="004F0EFB">
      <w:pPr>
        <w:ind w:firstLine="284"/>
        <w:jc w:val="both"/>
        <w:rPr>
          <w:sz w:val="28"/>
          <w:szCs w:val="28"/>
        </w:rPr>
      </w:pPr>
      <w:r w:rsidRPr="00340326">
        <w:rPr>
          <w:rFonts w:asciiTheme="majorHAnsi" w:hAnsiTheme="majorHAnsi" w:cstheme="majorHAnsi"/>
          <w:sz w:val="28"/>
          <w:szCs w:val="28"/>
          <w:lang w:val="de-DE"/>
        </w:rPr>
        <w:t xml:space="preserve">- (*): </w:t>
      </w:r>
      <w:bookmarkStart w:id="2" w:name="_Hlk87196921"/>
      <w:r w:rsidRPr="00340326">
        <w:rPr>
          <w:rFonts w:asciiTheme="majorHAnsi" w:hAnsiTheme="majorHAnsi" w:cstheme="majorHAnsi"/>
          <w:sz w:val="28"/>
          <w:szCs w:val="28"/>
          <w:shd w:val="clear" w:color="auto" w:fill="FFFFFF"/>
        </w:rPr>
        <w:t>Nếu xét thấy việc cách ly tại nhà không đảm bảo điều kiện, yêu cầu cách ly và công tác phòng, chống dịch theo quy định thì thực hiện cách ly tập trung</w:t>
      </w:r>
      <w:r w:rsidRPr="00340326">
        <w:rPr>
          <w:sz w:val="28"/>
          <w:szCs w:val="28"/>
        </w:rPr>
        <w:t xml:space="preserve">. </w:t>
      </w:r>
      <w:bookmarkEnd w:id="2"/>
    </w:p>
    <w:p w14:paraId="214059B6" w14:textId="371C38F8" w:rsidR="009B566A" w:rsidRDefault="004F0EFB" w:rsidP="004F0EFB">
      <w:r w:rsidRPr="00340326">
        <w:rPr>
          <w:sz w:val="28"/>
          <w:szCs w:val="28"/>
        </w:rPr>
        <w:t>- (**): Các trường hợp cấp thiết gồm: cấp cứu, đi khám, chữa bệnh theo giấy chuyển viện của bệnh viện, đưa đón người bệnh hiểm nghèo, con nhỏ, phụ nữ mang thai và một số trường hợp cấp bách khác (có xác nhận của Ủy ban nhân dân cấp xã)</w:t>
      </w:r>
    </w:p>
    <w:sectPr w:rsidR="009B566A" w:rsidSect="004F0EFB">
      <w:pgSz w:w="15840" w:h="12240" w:orient="landscape"/>
      <w:pgMar w:top="1701"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CD5"/>
    <w:multiLevelType w:val="hybridMultilevel"/>
    <w:tmpl w:val="5AE20C2E"/>
    <w:lvl w:ilvl="0" w:tplc="79CA9B7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53E"/>
    <w:multiLevelType w:val="hybridMultilevel"/>
    <w:tmpl w:val="12E0A198"/>
    <w:lvl w:ilvl="0" w:tplc="DB90CC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36FE1"/>
    <w:multiLevelType w:val="multilevel"/>
    <w:tmpl w:val="BDCAA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F54D7"/>
    <w:multiLevelType w:val="multilevel"/>
    <w:tmpl w:val="5F9A120C"/>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F2441AC"/>
    <w:multiLevelType w:val="hybridMultilevel"/>
    <w:tmpl w:val="4FE0B53A"/>
    <w:styleLink w:val="Duudng"/>
    <w:lvl w:ilvl="0" w:tplc="0F1C199A">
      <w:start w:val="1"/>
      <w:numFmt w:val="bullet"/>
      <w:lvlText w:val="-"/>
      <w:lvlJc w:val="left"/>
      <w:pPr>
        <w:tabs>
          <w:tab w:val="num" w:pos="756"/>
        </w:tabs>
        <w:ind w:left="189" w:firstLine="378"/>
      </w:pPr>
      <w:rPr>
        <w:rFonts w:hAnsi="Arial Unicode MS"/>
        <w:caps w:val="0"/>
        <w:smallCaps w:val="0"/>
        <w:strike w:val="0"/>
        <w:dstrike w:val="0"/>
        <w:color w:val="000000"/>
        <w:spacing w:val="0"/>
        <w:w w:val="100"/>
        <w:kern w:val="0"/>
        <w:position w:val="0"/>
        <w:highlight w:val="none"/>
        <w:vertAlign w:val="baseline"/>
      </w:rPr>
    </w:lvl>
    <w:lvl w:ilvl="1" w:tplc="685C20B8">
      <w:start w:val="1"/>
      <w:numFmt w:val="bullet"/>
      <w:lvlText w:val="-"/>
      <w:lvlJc w:val="left"/>
      <w:pPr>
        <w:tabs>
          <w:tab w:val="num" w:pos="1356"/>
        </w:tabs>
        <w:ind w:left="789" w:firstLine="378"/>
      </w:pPr>
      <w:rPr>
        <w:rFonts w:hAnsi="Arial Unicode MS"/>
        <w:caps w:val="0"/>
        <w:smallCaps w:val="0"/>
        <w:strike w:val="0"/>
        <w:dstrike w:val="0"/>
        <w:color w:val="000000"/>
        <w:spacing w:val="0"/>
        <w:w w:val="100"/>
        <w:kern w:val="0"/>
        <w:position w:val="0"/>
        <w:highlight w:val="none"/>
        <w:vertAlign w:val="baseline"/>
      </w:rPr>
    </w:lvl>
    <w:lvl w:ilvl="2" w:tplc="96944D18">
      <w:start w:val="1"/>
      <w:numFmt w:val="bullet"/>
      <w:lvlText w:val="-"/>
      <w:lvlJc w:val="left"/>
      <w:pPr>
        <w:tabs>
          <w:tab w:val="num" w:pos="1956"/>
        </w:tabs>
        <w:ind w:left="1389" w:firstLine="378"/>
      </w:pPr>
      <w:rPr>
        <w:rFonts w:hAnsi="Arial Unicode MS"/>
        <w:caps w:val="0"/>
        <w:smallCaps w:val="0"/>
        <w:strike w:val="0"/>
        <w:dstrike w:val="0"/>
        <w:color w:val="000000"/>
        <w:spacing w:val="0"/>
        <w:w w:val="100"/>
        <w:kern w:val="0"/>
        <w:position w:val="0"/>
        <w:highlight w:val="none"/>
        <w:vertAlign w:val="baseline"/>
      </w:rPr>
    </w:lvl>
    <w:lvl w:ilvl="3" w:tplc="043485C6">
      <w:start w:val="1"/>
      <w:numFmt w:val="bullet"/>
      <w:lvlText w:val="-"/>
      <w:lvlJc w:val="left"/>
      <w:pPr>
        <w:tabs>
          <w:tab w:val="num" w:pos="2556"/>
        </w:tabs>
        <w:ind w:left="1989" w:firstLine="378"/>
      </w:pPr>
      <w:rPr>
        <w:rFonts w:hAnsi="Arial Unicode MS"/>
        <w:caps w:val="0"/>
        <w:smallCaps w:val="0"/>
        <w:strike w:val="0"/>
        <w:dstrike w:val="0"/>
        <w:color w:val="000000"/>
        <w:spacing w:val="0"/>
        <w:w w:val="100"/>
        <w:kern w:val="0"/>
        <w:position w:val="0"/>
        <w:highlight w:val="none"/>
        <w:vertAlign w:val="baseline"/>
      </w:rPr>
    </w:lvl>
    <w:lvl w:ilvl="4" w:tplc="7780D048">
      <w:start w:val="1"/>
      <w:numFmt w:val="bullet"/>
      <w:lvlText w:val="-"/>
      <w:lvlJc w:val="left"/>
      <w:pPr>
        <w:tabs>
          <w:tab w:val="num" w:pos="3156"/>
        </w:tabs>
        <w:ind w:left="2589" w:firstLine="378"/>
      </w:pPr>
      <w:rPr>
        <w:rFonts w:hAnsi="Arial Unicode MS"/>
        <w:caps w:val="0"/>
        <w:smallCaps w:val="0"/>
        <w:strike w:val="0"/>
        <w:dstrike w:val="0"/>
        <w:color w:val="000000"/>
        <w:spacing w:val="0"/>
        <w:w w:val="100"/>
        <w:kern w:val="0"/>
        <w:position w:val="0"/>
        <w:highlight w:val="none"/>
        <w:vertAlign w:val="baseline"/>
      </w:rPr>
    </w:lvl>
    <w:lvl w:ilvl="5" w:tplc="0BBED706">
      <w:start w:val="1"/>
      <w:numFmt w:val="bullet"/>
      <w:lvlText w:val="-"/>
      <w:lvlJc w:val="left"/>
      <w:pPr>
        <w:tabs>
          <w:tab w:val="num" w:pos="3756"/>
        </w:tabs>
        <w:ind w:left="3189" w:firstLine="378"/>
      </w:pPr>
      <w:rPr>
        <w:rFonts w:hAnsi="Arial Unicode MS"/>
        <w:caps w:val="0"/>
        <w:smallCaps w:val="0"/>
        <w:strike w:val="0"/>
        <w:dstrike w:val="0"/>
        <w:color w:val="000000"/>
        <w:spacing w:val="0"/>
        <w:w w:val="100"/>
        <w:kern w:val="0"/>
        <w:position w:val="0"/>
        <w:highlight w:val="none"/>
        <w:vertAlign w:val="baseline"/>
      </w:rPr>
    </w:lvl>
    <w:lvl w:ilvl="6" w:tplc="8C7E52A6">
      <w:start w:val="1"/>
      <w:numFmt w:val="bullet"/>
      <w:lvlText w:val="-"/>
      <w:lvlJc w:val="left"/>
      <w:pPr>
        <w:tabs>
          <w:tab w:val="num" w:pos="4356"/>
        </w:tabs>
        <w:ind w:left="3789" w:firstLine="378"/>
      </w:pPr>
      <w:rPr>
        <w:rFonts w:hAnsi="Arial Unicode MS"/>
        <w:caps w:val="0"/>
        <w:smallCaps w:val="0"/>
        <w:strike w:val="0"/>
        <w:dstrike w:val="0"/>
        <w:color w:val="000000"/>
        <w:spacing w:val="0"/>
        <w:w w:val="100"/>
        <w:kern w:val="0"/>
        <w:position w:val="0"/>
        <w:highlight w:val="none"/>
        <w:vertAlign w:val="baseline"/>
      </w:rPr>
    </w:lvl>
    <w:lvl w:ilvl="7" w:tplc="4426EDFA">
      <w:start w:val="1"/>
      <w:numFmt w:val="bullet"/>
      <w:lvlText w:val="-"/>
      <w:lvlJc w:val="left"/>
      <w:pPr>
        <w:tabs>
          <w:tab w:val="num" w:pos="4956"/>
        </w:tabs>
        <w:ind w:left="4389" w:firstLine="378"/>
      </w:pPr>
      <w:rPr>
        <w:rFonts w:hAnsi="Arial Unicode MS"/>
        <w:caps w:val="0"/>
        <w:smallCaps w:val="0"/>
        <w:strike w:val="0"/>
        <w:dstrike w:val="0"/>
        <w:color w:val="000000"/>
        <w:spacing w:val="0"/>
        <w:w w:val="100"/>
        <w:kern w:val="0"/>
        <w:position w:val="0"/>
        <w:highlight w:val="none"/>
        <w:vertAlign w:val="baseline"/>
      </w:rPr>
    </w:lvl>
    <w:lvl w:ilvl="8" w:tplc="2E3611FE">
      <w:start w:val="1"/>
      <w:numFmt w:val="bullet"/>
      <w:lvlText w:val="-"/>
      <w:lvlJc w:val="left"/>
      <w:pPr>
        <w:tabs>
          <w:tab w:val="num" w:pos="5556"/>
        </w:tabs>
        <w:ind w:left="4989" w:firstLine="378"/>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34305FD6"/>
    <w:multiLevelType w:val="hybridMultilevel"/>
    <w:tmpl w:val="36C45D4E"/>
    <w:lvl w:ilvl="0" w:tplc="D92C03C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724AC"/>
    <w:multiLevelType w:val="hybridMultilevel"/>
    <w:tmpl w:val="1674C03A"/>
    <w:lvl w:ilvl="0" w:tplc="44A49CE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07761C6"/>
    <w:multiLevelType w:val="hybridMultilevel"/>
    <w:tmpl w:val="5DEC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97EE5"/>
    <w:multiLevelType w:val="hybridMultilevel"/>
    <w:tmpl w:val="DD688420"/>
    <w:lvl w:ilvl="0" w:tplc="06E62466">
      <w:start w:val="1"/>
      <w:numFmt w:val="lowerLetter"/>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20D39AF"/>
    <w:multiLevelType w:val="hybridMultilevel"/>
    <w:tmpl w:val="C78495F0"/>
    <w:lvl w:ilvl="0" w:tplc="EB0230E2">
      <w:start w:val="1"/>
      <w:numFmt w:val="lowerLetter"/>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43E30C3"/>
    <w:multiLevelType w:val="hybridMultilevel"/>
    <w:tmpl w:val="D4C65E88"/>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15:restartNumberingAfterBreak="0">
    <w:nsid w:val="7DCB30D3"/>
    <w:multiLevelType w:val="multilevel"/>
    <w:tmpl w:val="9E0A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7"/>
  </w:num>
  <w:num w:numId="4">
    <w:abstractNumId w:val="11"/>
  </w:num>
  <w:num w:numId="5">
    <w:abstractNumId w:val="3"/>
  </w:num>
  <w:num w:numId="6">
    <w:abstractNumId w:val="10"/>
  </w:num>
  <w:num w:numId="7">
    <w:abstractNumId w:val="9"/>
  </w:num>
  <w:num w:numId="8">
    <w:abstractNumId w:val="8"/>
  </w:num>
  <w:num w:numId="9">
    <w:abstractNumId w:val="6"/>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FB"/>
    <w:rsid w:val="00244714"/>
    <w:rsid w:val="004F0EFB"/>
    <w:rsid w:val="009B566A"/>
    <w:rsid w:val="00A0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8962"/>
  <w15:chartTrackingRefBased/>
  <w15:docId w15:val="{57FDDBD6-2934-4BAD-87B8-39F5676A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F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F0EFB"/>
    <w:pPr>
      <w:spacing w:before="120"/>
      <w:ind w:left="682" w:right="506"/>
      <w:jc w:val="center"/>
      <w:outlineLvl w:val="0"/>
    </w:pPr>
    <w:rPr>
      <w:b/>
      <w:bCs/>
      <w:sz w:val="28"/>
      <w:szCs w:val="28"/>
    </w:rPr>
  </w:style>
  <w:style w:type="paragraph" w:styleId="Heading2">
    <w:name w:val="heading 2"/>
    <w:basedOn w:val="Normal"/>
    <w:next w:val="Normal"/>
    <w:link w:val="Heading2Char"/>
    <w:uiPriority w:val="1"/>
    <w:unhideWhenUsed/>
    <w:qFormat/>
    <w:rsid w:val="004F0EF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next w:val="Normal"/>
    <w:link w:val="Heading5Char"/>
    <w:unhideWhenUsed/>
    <w:qFormat/>
    <w:rsid w:val="004F0EF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EF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4F0EFB"/>
    <w:rPr>
      <w:rFonts w:asciiTheme="majorHAnsi" w:eastAsiaTheme="majorEastAsia" w:hAnsiTheme="majorHAnsi" w:cstheme="majorBidi"/>
      <w:b/>
      <w:bCs/>
      <w:color w:val="4472C4" w:themeColor="accent1"/>
      <w:sz w:val="26"/>
      <w:szCs w:val="26"/>
    </w:rPr>
  </w:style>
  <w:style w:type="character" w:customStyle="1" w:styleId="Heading5Char">
    <w:name w:val="Heading 5 Char"/>
    <w:basedOn w:val="DefaultParagraphFont"/>
    <w:link w:val="Heading5"/>
    <w:rsid w:val="004F0EFB"/>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4F0EFB"/>
    <w:pPr>
      <w:spacing w:before="3"/>
    </w:pPr>
    <w:rPr>
      <w:sz w:val="28"/>
      <w:szCs w:val="28"/>
    </w:rPr>
  </w:style>
  <w:style w:type="character" w:customStyle="1" w:styleId="BodyTextChar">
    <w:name w:val="Body Text Char"/>
    <w:basedOn w:val="DefaultParagraphFont"/>
    <w:link w:val="BodyText"/>
    <w:uiPriority w:val="1"/>
    <w:rsid w:val="004F0EFB"/>
    <w:rPr>
      <w:rFonts w:ascii="Times New Roman" w:eastAsia="Times New Roman" w:hAnsi="Times New Roman" w:cs="Times New Roman"/>
      <w:sz w:val="28"/>
      <w:szCs w:val="28"/>
    </w:rPr>
  </w:style>
  <w:style w:type="paragraph" w:styleId="ListParagraph">
    <w:name w:val="List Paragraph"/>
    <w:aliases w:val="Numbered Para 1,Dot pt,No Spacing1,List Paragraph Char Char Char,Indicator Text,Bullet 1,Bullet Points,F5 List Paragraph,Colorful List - Accent 11,List Paragraph2,Normal numbered,List Paragraph11,OBC Bullet,Bullet Style,ANNEX"/>
    <w:basedOn w:val="Normal"/>
    <w:uiPriority w:val="1"/>
    <w:qFormat/>
    <w:rsid w:val="004F0EFB"/>
    <w:pPr>
      <w:spacing w:before="120"/>
      <w:ind w:left="682" w:firstLine="707"/>
      <w:jc w:val="both"/>
    </w:pPr>
  </w:style>
  <w:style w:type="paragraph" w:customStyle="1" w:styleId="TableParagraph">
    <w:name w:val="Table Paragraph"/>
    <w:basedOn w:val="Normal"/>
    <w:uiPriority w:val="1"/>
    <w:qFormat/>
    <w:rsid w:val="004F0EFB"/>
    <w:pPr>
      <w:spacing w:before="22"/>
      <w:jc w:val="right"/>
    </w:pPr>
  </w:style>
  <w:style w:type="table" w:styleId="TableGrid">
    <w:name w:val="Table Grid"/>
    <w:basedOn w:val="TableNormal"/>
    <w:uiPriority w:val="59"/>
    <w:rsid w:val="004F0EF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0EFB"/>
    <w:pPr>
      <w:tabs>
        <w:tab w:val="center" w:pos="4680"/>
        <w:tab w:val="right" w:pos="9360"/>
      </w:tabs>
    </w:pPr>
  </w:style>
  <w:style w:type="character" w:customStyle="1" w:styleId="HeaderChar">
    <w:name w:val="Header Char"/>
    <w:basedOn w:val="DefaultParagraphFont"/>
    <w:link w:val="Header"/>
    <w:uiPriority w:val="99"/>
    <w:rsid w:val="004F0EFB"/>
    <w:rPr>
      <w:rFonts w:ascii="Times New Roman" w:eastAsia="Times New Roman" w:hAnsi="Times New Roman" w:cs="Times New Roman"/>
    </w:rPr>
  </w:style>
  <w:style w:type="paragraph" w:styleId="Footer">
    <w:name w:val="footer"/>
    <w:basedOn w:val="Normal"/>
    <w:link w:val="FooterChar"/>
    <w:uiPriority w:val="99"/>
    <w:unhideWhenUsed/>
    <w:rsid w:val="004F0EFB"/>
    <w:pPr>
      <w:tabs>
        <w:tab w:val="center" w:pos="4680"/>
        <w:tab w:val="right" w:pos="9360"/>
      </w:tabs>
    </w:pPr>
  </w:style>
  <w:style w:type="character" w:customStyle="1" w:styleId="FooterChar">
    <w:name w:val="Footer Char"/>
    <w:basedOn w:val="DefaultParagraphFont"/>
    <w:link w:val="Footer"/>
    <w:uiPriority w:val="99"/>
    <w:rsid w:val="004F0EFB"/>
    <w:rPr>
      <w:rFonts w:ascii="Times New Roman" w:eastAsia="Times New Roman" w:hAnsi="Times New Roman" w:cs="Times New Roman"/>
    </w:rPr>
  </w:style>
  <w:style w:type="character" w:styleId="Hyperlink">
    <w:name w:val="Hyperlink"/>
    <w:basedOn w:val="DefaultParagraphFont"/>
    <w:uiPriority w:val="99"/>
    <w:unhideWhenUsed/>
    <w:rsid w:val="004F0EFB"/>
    <w:rPr>
      <w:color w:val="0000FF"/>
      <w:u w:val="single"/>
    </w:rPr>
  </w:style>
  <w:style w:type="character" w:styleId="FollowedHyperlink">
    <w:name w:val="FollowedHyperlink"/>
    <w:basedOn w:val="DefaultParagraphFont"/>
    <w:uiPriority w:val="99"/>
    <w:semiHidden/>
    <w:unhideWhenUsed/>
    <w:rsid w:val="004F0EFB"/>
    <w:rPr>
      <w:color w:val="800080"/>
      <w:u w:val="single"/>
    </w:rPr>
  </w:style>
  <w:style w:type="paragraph" w:customStyle="1" w:styleId="msonormal0">
    <w:name w:val="msonormal"/>
    <w:basedOn w:val="Normal"/>
    <w:rsid w:val="004F0EFB"/>
    <w:pPr>
      <w:widowControl/>
      <w:autoSpaceDE/>
      <w:autoSpaceDN/>
      <w:spacing w:before="100" w:beforeAutospacing="1" w:after="100" w:afterAutospacing="1"/>
    </w:pPr>
    <w:rPr>
      <w:sz w:val="24"/>
      <w:szCs w:val="24"/>
    </w:rPr>
  </w:style>
  <w:style w:type="paragraph" w:customStyle="1" w:styleId="xl68">
    <w:name w:val="xl68"/>
    <w:basedOn w:val="Normal"/>
    <w:rsid w:val="004F0EFB"/>
    <w:pPr>
      <w:widowControl/>
      <w:autoSpaceDE/>
      <w:autoSpaceDN/>
      <w:spacing w:before="100" w:beforeAutospacing="1" w:after="100" w:afterAutospacing="1"/>
    </w:pPr>
    <w:rPr>
      <w:sz w:val="28"/>
      <w:szCs w:val="28"/>
    </w:rPr>
  </w:style>
  <w:style w:type="paragraph" w:customStyle="1" w:styleId="xl69">
    <w:name w:val="xl69"/>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70">
    <w:name w:val="xl70"/>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8"/>
      <w:szCs w:val="28"/>
    </w:rPr>
  </w:style>
  <w:style w:type="paragraph" w:customStyle="1" w:styleId="xl71">
    <w:name w:val="xl71"/>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color w:val="000000"/>
      <w:sz w:val="28"/>
      <w:szCs w:val="28"/>
    </w:rPr>
  </w:style>
  <w:style w:type="paragraph" w:customStyle="1" w:styleId="xl72">
    <w:name w:val="xl72"/>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73">
    <w:name w:val="xl73"/>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color w:val="000000"/>
      <w:sz w:val="28"/>
      <w:szCs w:val="28"/>
    </w:rPr>
  </w:style>
  <w:style w:type="paragraph" w:customStyle="1" w:styleId="xl74">
    <w:name w:val="xl74"/>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75">
    <w:name w:val="xl75"/>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76">
    <w:name w:val="xl76"/>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77">
    <w:name w:val="xl77"/>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b/>
      <w:bCs/>
      <w:color w:val="000000"/>
      <w:sz w:val="28"/>
      <w:szCs w:val="28"/>
    </w:rPr>
  </w:style>
  <w:style w:type="paragraph" w:customStyle="1" w:styleId="xl78">
    <w:name w:val="xl78"/>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b/>
      <w:bCs/>
      <w:color w:val="000000"/>
      <w:sz w:val="28"/>
      <w:szCs w:val="28"/>
    </w:rPr>
  </w:style>
  <w:style w:type="paragraph" w:customStyle="1" w:styleId="xl79">
    <w:name w:val="xl79"/>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8"/>
      <w:szCs w:val="28"/>
    </w:rPr>
  </w:style>
  <w:style w:type="paragraph" w:customStyle="1" w:styleId="xl80">
    <w:name w:val="xl80"/>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color w:val="000000"/>
      <w:sz w:val="28"/>
      <w:szCs w:val="28"/>
    </w:rPr>
  </w:style>
  <w:style w:type="paragraph" w:customStyle="1" w:styleId="xl81">
    <w:name w:val="xl81"/>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color w:val="000000"/>
      <w:sz w:val="28"/>
      <w:szCs w:val="28"/>
    </w:rPr>
  </w:style>
  <w:style w:type="paragraph" w:customStyle="1" w:styleId="xl82">
    <w:name w:val="xl82"/>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color w:val="000000"/>
      <w:sz w:val="28"/>
      <w:szCs w:val="28"/>
    </w:rPr>
  </w:style>
  <w:style w:type="paragraph" w:customStyle="1" w:styleId="xl83">
    <w:name w:val="xl83"/>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sz w:val="28"/>
      <w:szCs w:val="28"/>
    </w:rPr>
  </w:style>
  <w:style w:type="paragraph" w:customStyle="1" w:styleId="xl84">
    <w:name w:val="xl84"/>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85">
    <w:name w:val="xl85"/>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color w:val="000000"/>
      <w:sz w:val="24"/>
      <w:szCs w:val="24"/>
    </w:rPr>
  </w:style>
  <w:style w:type="paragraph" w:customStyle="1" w:styleId="xl86">
    <w:name w:val="xl86"/>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4"/>
      <w:szCs w:val="24"/>
    </w:rPr>
  </w:style>
  <w:style w:type="paragraph" w:customStyle="1" w:styleId="xl87">
    <w:name w:val="xl87"/>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rPr>
  </w:style>
  <w:style w:type="paragraph" w:customStyle="1" w:styleId="xl88">
    <w:name w:val="xl88"/>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89">
    <w:name w:val="xl89"/>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90">
    <w:name w:val="xl90"/>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pPr>
    <w:rPr>
      <w:color w:val="000000"/>
      <w:sz w:val="28"/>
      <w:szCs w:val="28"/>
    </w:rPr>
  </w:style>
  <w:style w:type="paragraph" w:customStyle="1" w:styleId="xl91">
    <w:name w:val="xl91"/>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92">
    <w:name w:val="xl92"/>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93">
    <w:name w:val="xl93"/>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94">
    <w:name w:val="xl94"/>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8"/>
      <w:szCs w:val="28"/>
    </w:rPr>
  </w:style>
  <w:style w:type="paragraph" w:customStyle="1" w:styleId="xl95">
    <w:name w:val="xl95"/>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8"/>
      <w:szCs w:val="28"/>
    </w:rPr>
  </w:style>
  <w:style w:type="paragraph" w:customStyle="1" w:styleId="xl96">
    <w:name w:val="xl96"/>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8"/>
      <w:szCs w:val="28"/>
    </w:rPr>
  </w:style>
  <w:style w:type="paragraph" w:customStyle="1" w:styleId="xl97">
    <w:name w:val="xl97"/>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98">
    <w:name w:val="xl98"/>
    <w:basedOn w:val="Normal"/>
    <w:rsid w:val="004F0EFB"/>
    <w:pPr>
      <w:widowControl/>
      <w:autoSpaceDE/>
      <w:autoSpaceDN/>
      <w:spacing w:before="100" w:beforeAutospacing="1" w:after="100" w:afterAutospacing="1"/>
      <w:jc w:val="center"/>
    </w:pPr>
    <w:rPr>
      <w:sz w:val="28"/>
      <w:szCs w:val="28"/>
    </w:rPr>
  </w:style>
  <w:style w:type="paragraph" w:customStyle="1" w:styleId="xl99">
    <w:name w:val="xl99"/>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color w:val="000000"/>
      <w:sz w:val="28"/>
      <w:szCs w:val="28"/>
    </w:rPr>
  </w:style>
  <w:style w:type="paragraph" w:customStyle="1" w:styleId="xl100">
    <w:name w:val="xl100"/>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101">
    <w:name w:val="xl101"/>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8"/>
      <w:szCs w:val="28"/>
    </w:rPr>
  </w:style>
  <w:style w:type="paragraph" w:customStyle="1" w:styleId="xl102">
    <w:name w:val="xl102"/>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rPr>
  </w:style>
  <w:style w:type="paragraph" w:customStyle="1" w:styleId="xl103">
    <w:name w:val="xl103"/>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8"/>
      <w:szCs w:val="28"/>
    </w:rPr>
  </w:style>
  <w:style w:type="paragraph" w:customStyle="1" w:styleId="xl104">
    <w:name w:val="xl104"/>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textAlignment w:val="center"/>
    </w:pPr>
    <w:rPr>
      <w:sz w:val="28"/>
      <w:szCs w:val="28"/>
    </w:rPr>
  </w:style>
  <w:style w:type="paragraph" w:customStyle="1" w:styleId="xl105">
    <w:name w:val="xl105"/>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center"/>
    </w:pPr>
    <w:rPr>
      <w:sz w:val="28"/>
      <w:szCs w:val="28"/>
    </w:rPr>
  </w:style>
  <w:style w:type="paragraph" w:customStyle="1" w:styleId="xl106">
    <w:name w:val="xl106"/>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107">
    <w:name w:val="xl107"/>
    <w:basedOn w:val="Normal"/>
    <w:rsid w:val="004F0EFB"/>
    <w:pPr>
      <w:widowControl/>
      <w:autoSpaceDE/>
      <w:autoSpaceDN/>
      <w:spacing w:before="100" w:beforeAutospacing="1" w:after="100" w:afterAutospacing="1"/>
      <w:textAlignment w:val="center"/>
    </w:pPr>
    <w:rPr>
      <w:sz w:val="28"/>
      <w:szCs w:val="28"/>
    </w:rPr>
  </w:style>
  <w:style w:type="paragraph" w:customStyle="1" w:styleId="xl108">
    <w:name w:val="xl108"/>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8"/>
      <w:szCs w:val="28"/>
    </w:rPr>
  </w:style>
  <w:style w:type="paragraph" w:customStyle="1" w:styleId="xl109">
    <w:name w:val="xl109"/>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8"/>
      <w:szCs w:val="28"/>
    </w:rPr>
  </w:style>
  <w:style w:type="character" w:customStyle="1" w:styleId="Bodytext5NotBold">
    <w:name w:val="Body text (5) + Not Bold"/>
    <w:aliases w:val="Italic,Header or footer + Arial Unicode MS,19 pt,Spacing 0 pt"/>
    <w:rsid w:val="004F0EFB"/>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3">
    <w:name w:val="Body text (3)_"/>
    <w:link w:val="Bodytext30"/>
    <w:rsid w:val="004F0EFB"/>
    <w:rPr>
      <w:shd w:val="clear" w:color="auto" w:fill="FFFFFF"/>
    </w:rPr>
  </w:style>
  <w:style w:type="character" w:customStyle="1" w:styleId="Bodytext3Exact">
    <w:name w:val="Body text (3) Exact"/>
    <w:rsid w:val="004F0EFB"/>
    <w:rPr>
      <w:rFonts w:ascii="Times New Roman" w:eastAsia="Times New Roman" w:hAnsi="Times New Roman" w:cs="Times New Roman"/>
      <w:b w:val="0"/>
      <w:bCs w:val="0"/>
      <w:i w:val="0"/>
      <w:iCs w:val="0"/>
      <w:smallCaps w:val="0"/>
      <w:strike w:val="0"/>
      <w:sz w:val="20"/>
      <w:szCs w:val="20"/>
      <w:u w:val="none"/>
    </w:rPr>
  </w:style>
  <w:style w:type="paragraph" w:customStyle="1" w:styleId="Bodytext30">
    <w:name w:val="Body text (3)"/>
    <w:basedOn w:val="Normal"/>
    <w:link w:val="Bodytext3"/>
    <w:rsid w:val="004F0EFB"/>
    <w:pPr>
      <w:shd w:val="clear" w:color="auto" w:fill="FFFFFF"/>
      <w:autoSpaceDE/>
      <w:autoSpaceDN/>
      <w:spacing w:line="202" w:lineRule="exact"/>
    </w:pPr>
    <w:rPr>
      <w:rFonts w:asciiTheme="minorHAnsi" w:eastAsiaTheme="minorHAnsi" w:hAnsiTheme="minorHAnsi" w:cstheme="minorBidi"/>
    </w:rPr>
  </w:style>
  <w:style w:type="paragraph" w:customStyle="1" w:styleId="Nidung">
    <w:name w:val="Nội dung"/>
    <w:rsid w:val="004F0EF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fontstyle01">
    <w:name w:val="fontstyle01"/>
    <w:basedOn w:val="DefaultParagraphFont"/>
    <w:uiPriority w:val="99"/>
    <w:rsid w:val="004F0EFB"/>
    <w:rPr>
      <w:rFonts w:ascii="Times New Roman" w:hAnsi="Times New Roman" w:cs="Times New Roman" w:hint="default"/>
      <w:b w:val="0"/>
      <w:bCs w:val="0"/>
      <w:i w:val="0"/>
      <w:iCs w:val="0"/>
      <w:color w:val="00000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
    <w:basedOn w:val="Normal"/>
    <w:link w:val="FootnoteTextChar"/>
    <w:uiPriority w:val="99"/>
    <w:unhideWhenUsed/>
    <w:qFormat/>
    <w:rsid w:val="004F0EFB"/>
    <w:pPr>
      <w:widowControl/>
      <w:autoSpaceDE/>
      <w:autoSpaceDN/>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qFormat/>
    <w:rsid w:val="004F0EFB"/>
    <w:rPr>
      <w:rFonts w:ascii="Times New Roman" w:eastAsia="Times New Roman" w:hAnsi="Times New Roman" w:cs="Times New Roman"/>
      <w:sz w:val="20"/>
      <w:szCs w:val="20"/>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
    <w:link w:val="CarattereCarattereCharCharCharCharCharCharZchn"/>
    <w:uiPriority w:val="99"/>
    <w:unhideWhenUsed/>
    <w:qFormat/>
    <w:rsid w:val="004F0EFB"/>
    <w:rPr>
      <w:vertAlign w:val="superscript"/>
    </w:rPr>
  </w:style>
  <w:style w:type="character" w:customStyle="1" w:styleId="text">
    <w:name w:val="text"/>
    <w:basedOn w:val="DefaultParagraphFont"/>
    <w:rsid w:val="004F0EFB"/>
  </w:style>
  <w:style w:type="paragraph" w:customStyle="1" w:styleId="ListParagraph1">
    <w:name w:val="List Paragraph1"/>
    <w:basedOn w:val="Normal"/>
    <w:link w:val="ListParagraphChar"/>
    <w:uiPriority w:val="34"/>
    <w:qFormat/>
    <w:rsid w:val="004F0EFB"/>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1"/>
    <w:uiPriority w:val="34"/>
    <w:qFormat/>
    <w:locked/>
    <w:rsid w:val="004F0EFB"/>
  </w:style>
  <w:style w:type="paragraph" w:customStyle="1" w:styleId="xl110">
    <w:name w:val="xl110"/>
    <w:basedOn w:val="Normal"/>
    <w:rsid w:val="004F0EFB"/>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pPr>
    <w:rPr>
      <w:b/>
      <w:bCs/>
      <w:sz w:val="28"/>
      <w:szCs w:val="28"/>
    </w:rPr>
  </w:style>
  <w:style w:type="paragraph" w:customStyle="1" w:styleId="xl111">
    <w:name w:val="xl111"/>
    <w:basedOn w:val="Normal"/>
    <w:rsid w:val="004F0EFB"/>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pPr>
    <w:rPr>
      <w:b/>
      <w:bCs/>
      <w:sz w:val="28"/>
      <w:szCs w:val="28"/>
    </w:rPr>
  </w:style>
  <w:style w:type="paragraph" w:customStyle="1" w:styleId="xl112">
    <w:name w:val="xl112"/>
    <w:basedOn w:val="Normal"/>
    <w:rsid w:val="004F0EFB"/>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pPr>
    <w:rPr>
      <w:b/>
      <w:bCs/>
      <w:sz w:val="28"/>
      <w:szCs w:val="28"/>
    </w:rPr>
  </w:style>
  <w:style w:type="paragraph" w:customStyle="1" w:styleId="xl113">
    <w:name w:val="xl113"/>
    <w:basedOn w:val="Normal"/>
    <w:rsid w:val="004F0EFB"/>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b/>
      <w:bCs/>
      <w:sz w:val="28"/>
      <w:szCs w:val="28"/>
    </w:rPr>
  </w:style>
  <w:style w:type="paragraph" w:customStyle="1" w:styleId="xl114">
    <w:name w:val="xl114"/>
    <w:basedOn w:val="Normal"/>
    <w:rsid w:val="004F0EFB"/>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pPr>
    <w:rPr>
      <w:b/>
      <w:bCs/>
      <w:sz w:val="28"/>
      <w:szCs w:val="28"/>
    </w:rPr>
  </w:style>
  <w:style w:type="paragraph" w:customStyle="1" w:styleId="xl115">
    <w:name w:val="xl115"/>
    <w:basedOn w:val="Normal"/>
    <w:rsid w:val="004F0EFB"/>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pPr>
    <w:rPr>
      <w:b/>
      <w:bCs/>
      <w:sz w:val="28"/>
      <w:szCs w:val="28"/>
    </w:rPr>
  </w:style>
  <w:style w:type="paragraph" w:customStyle="1" w:styleId="xl116">
    <w:name w:val="xl116"/>
    <w:basedOn w:val="Normal"/>
    <w:rsid w:val="004F0EFB"/>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pPr>
    <w:rPr>
      <w:b/>
      <w:bCs/>
      <w:sz w:val="28"/>
      <w:szCs w:val="28"/>
    </w:rPr>
  </w:style>
  <w:style w:type="paragraph" w:customStyle="1" w:styleId="xl117">
    <w:name w:val="xl117"/>
    <w:basedOn w:val="Normal"/>
    <w:rsid w:val="004F0EFB"/>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pPr>
    <w:rPr>
      <w:b/>
      <w:bCs/>
      <w:sz w:val="28"/>
      <w:szCs w:val="28"/>
    </w:rPr>
  </w:style>
  <w:style w:type="paragraph" w:customStyle="1" w:styleId="xl118">
    <w:name w:val="xl118"/>
    <w:basedOn w:val="Normal"/>
    <w:rsid w:val="004F0EFB"/>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pPr>
    <w:rPr>
      <w:b/>
      <w:bCs/>
      <w:sz w:val="28"/>
      <w:szCs w:val="28"/>
    </w:rPr>
  </w:style>
  <w:style w:type="paragraph" w:customStyle="1" w:styleId="xl119">
    <w:name w:val="xl119"/>
    <w:basedOn w:val="Normal"/>
    <w:rsid w:val="004F0EFB"/>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pPr>
    <w:rPr>
      <w:b/>
      <w:bCs/>
      <w:sz w:val="28"/>
      <w:szCs w:val="28"/>
    </w:rPr>
  </w:style>
  <w:style w:type="paragraph" w:customStyle="1" w:styleId="xl120">
    <w:name w:val="xl120"/>
    <w:basedOn w:val="Normal"/>
    <w:rsid w:val="004F0EFB"/>
    <w:pPr>
      <w:widowControl/>
      <w:pBdr>
        <w:top w:val="single" w:sz="4" w:space="0" w:color="auto"/>
        <w:left w:val="single" w:sz="4" w:space="0" w:color="auto"/>
        <w:bottom w:val="single" w:sz="4" w:space="0" w:color="auto"/>
        <w:right w:val="single" w:sz="4" w:space="0" w:color="auto"/>
      </w:pBdr>
      <w:shd w:val="clear" w:color="000000" w:fill="B1A0C7"/>
      <w:autoSpaceDE/>
      <w:autoSpaceDN/>
      <w:spacing w:before="100" w:beforeAutospacing="1" w:after="100" w:afterAutospacing="1"/>
      <w:jc w:val="center"/>
    </w:pPr>
    <w:rPr>
      <w:b/>
      <w:bCs/>
      <w:sz w:val="28"/>
      <w:szCs w:val="28"/>
    </w:rPr>
  </w:style>
  <w:style w:type="paragraph" w:customStyle="1" w:styleId="xl121">
    <w:name w:val="xl121"/>
    <w:basedOn w:val="Normal"/>
    <w:rsid w:val="004F0EFB"/>
    <w:pPr>
      <w:widowControl/>
      <w:pBdr>
        <w:top w:val="single" w:sz="4" w:space="0" w:color="auto"/>
        <w:left w:val="single" w:sz="4" w:space="0" w:color="auto"/>
        <w:bottom w:val="single" w:sz="4" w:space="0" w:color="auto"/>
        <w:right w:val="single" w:sz="4" w:space="0" w:color="auto"/>
      </w:pBdr>
      <w:shd w:val="clear" w:color="000000" w:fill="B1A0C7"/>
      <w:autoSpaceDE/>
      <w:autoSpaceDN/>
      <w:spacing w:before="100" w:beforeAutospacing="1" w:after="100" w:afterAutospacing="1"/>
    </w:pPr>
    <w:rPr>
      <w:b/>
      <w:bCs/>
      <w:sz w:val="28"/>
      <w:szCs w:val="28"/>
    </w:rPr>
  </w:style>
  <w:style w:type="paragraph" w:customStyle="1" w:styleId="xl122">
    <w:name w:val="xl122"/>
    <w:basedOn w:val="Normal"/>
    <w:rsid w:val="004F0EFB"/>
    <w:pPr>
      <w:widowControl/>
      <w:pBdr>
        <w:top w:val="single" w:sz="4" w:space="0" w:color="auto"/>
        <w:left w:val="single" w:sz="4" w:space="0" w:color="auto"/>
        <w:bottom w:val="single" w:sz="4" w:space="0" w:color="auto"/>
        <w:right w:val="single" w:sz="4" w:space="0" w:color="auto"/>
      </w:pBdr>
      <w:shd w:val="clear" w:color="000000" w:fill="538DD5"/>
      <w:autoSpaceDE/>
      <w:autoSpaceDN/>
      <w:spacing w:before="100" w:beforeAutospacing="1" w:after="100" w:afterAutospacing="1"/>
      <w:jc w:val="center"/>
    </w:pPr>
    <w:rPr>
      <w:b/>
      <w:bCs/>
      <w:sz w:val="28"/>
      <w:szCs w:val="28"/>
    </w:rPr>
  </w:style>
  <w:style w:type="paragraph" w:customStyle="1" w:styleId="xl123">
    <w:name w:val="xl123"/>
    <w:basedOn w:val="Normal"/>
    <w:rsid w:val="004F0EFB"/>
    <w:pPr>
      <w:widowControl/>
      <w:pBdr>
        <w:top w:val="single" w:sz="4" w:space="0" w:color="auto"/>
        <w:left w:val="single" w:sz="4" w:space="0" w:color="auto"/>
        <w:bottom w:val="single" w:sz="4" w:space="0" w:color="auto"/>
        <w:right w:val="single" w:sz="4" w:space="0" w:color="auto"/>
      </w:pBdr>
      <w:shd w:val="clear" w:color="000000" w:fill="538DD5"/>
      <w:autoSpaceDE/>
      <w:autoSpaceDN/>
      <w:spacing w:before="100" w:beforeAutospacing="1" w:after="100" w:afterAutospacing="1"/>
    </w:pPr>
    <w:rPr>
      <w:b/>
      <w:bCs/>
      <w:sz w:val="28"/>
      <w:szCs w:val="28"/>
    </w:rPr>
  </w:style>
  <w:style w:type="paragraph" w:customStyle="1" w:styleId="xl124">
    <w:name w:val="xl124"/>
    <w:basedOn w:val="Normal"/>
    <w:rsid w:val="004F0EF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pPr>
    <w:rPr>
      <w:b/>
      <w:bCs/>
      <w:sz w:val="28"/>
      <w:szCs w:val="28"/>
    </w:rPr>
  </w:style>
  <w:style w:type="paragraph" w:customStyle="1" w:styleId="xl125">
    <w:name w:val="xl125"/>
    <w:basedOn w:val="Normal"/>
    <w:rsid w:val="004F0EF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pPr>
    <w:rPr>
      <w:b/>
      <w:bCs/>
      <w:sz w:val="28"/>
      <w:szCs w:val="28"/>
    </w:rPr>
  </w:style>
  <w:style w:type="paragraph" w:customStyle="1" w:styleId="xl126">
    <w:name w:val="xl126"/>
    <w:basedOn w:val="Normal"/>
    <w:rsid w:val="004F0EF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32"/>
      <w:szCs w:val="32"/>
    </w:rPr>
  </w:style>
  <w:style w:type="paragraph" w:customStyle="1" w:styleId="xl127">
    <w:name w:val="xl127"/>
    <w:basedOn w:val="Normal"/>
    <w:rsid w:val="004F0E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32"/>
      <w:szCs w:val="32"/>
    </w:rPr>
  </w:style>
  <w:style w:type="paragraph" w:customStyle="1" w:styleId="xl128">
    <w:name w:val="xl128"/>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pPr>
    <w:rPr>
      <w:sz w:val="28"/>
      <w:szCs w:val="28"/>
    </w:rPr>
  </w:style>
  <w:style w:type="paragraph" w:customStyle="1" w:styleId="xl129">
    <w:name w:val="xl129"/>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sz w:val="28"/>
      <w:szCs w:val="28"/>
    </w:rPr>
  </w:style>
  <w:style w:type="paragraph" w:customStyle="1" w:styleId="xl130">
    <w:name w:val="xl130"/>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jc w:val="center"/>
    </w:pPr>
    <w:rPr>
      <w:sz w:val="28"/>
      <w:szCs w:val="28"/>
    </w:rPr>
  </w:style>
  <w:style w:type="paragraph" w:customStyle="1" w:styleId="xl131">
    <w:name w:val="xl131"/>
    <w:basedOn w:val="Normal"/>
    <w:rsid w:val="004F0EFB"/>
    <w:pPr>
      <w:widowControl/>
      <w:pBdr>
        <w:top w:val="single" w:sz="4" w:space="0" w:color="auto"/>
        <w:left w:val="single" w:sz="4" w:space="0" w:color="auto"/>
        <w:bottom w:val="single" w:sz="4" w:space="0" w:color="auto"/>
        <w:right w:val="single" w:sz="4" w:space="0" w:color="auto"/>
      </w:pBdr>
      <w:shd w:val="clear" w:color="000000" w:fill="FF0000"/>
      <w:autoSpaceDE/>
      <w:autoSpaceDN/>
      <w:spacing w:before="100" w:beforeAutospacing="1" w:after="100" w:afterAutospacing="1"/>
    </w:pPr>
    <w:rPr>
      <w:sz w:val="28"/>
      <w:szCs w:val="28"/>
    </w:rPr>
  </w:style>
  <w:style w:type="paragraph" w:customStyle="1" w:styleId="xl132">
    <w:name w:val="xl132"/>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pPr>
    <w:rPr>
      <w:sz w:val="28"/>
      <w:szCs w:val="28"/>
    </w:rPr>
  </w:style>
  <w:style w:type="paragraph" w:customStyle="1" w:styleId="xl133">
    <w:name w:val="xl133"/>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sz w:val="28"/>
      <w:szCs w:val="28"/>
    </w:rPr>
  </w:style>
  <w:style w:type="paragraph" w:customStyle="1" w:styleId="xl134">
    <w:name w:val="xl134"/>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pPr>
    <w:rPr>
      <w:sz w:val="28"/>
      <w:szCs w:val="28"/>
    </w:rPr>
  </w:style>
  <w:style w:type="paragraph" w:customStyle="1" w:styleId="xl135">
    <w:name w:val="xl135"/>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sz w:val="28"/>
      <w:szCs w:val="28"/>
    </w:rPr>
  </w:style>
  <w:style w:type="paragraph" w:customStyle="1" w:styleId="xl136">
    <w:name w:val="xl136"/>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pPr>
    <w:rPr>
      <w:sz w:val="28"/>
      <w:szCs w:val="28"/>
    </w:rPr>
  </w:style>
  <w:style w:type="paragraph" w:customStyle="1" w:styleId="xl137">
    <w:name w:val="xl137"/>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sz w:val="28"/>
      <w:szCs w:val="28"/>
    </w:rPr>
  </w:style>
  <w:style w:type="paragraph" w:customStyle="1" w:styleId="xl138">
    <w:name w:val="xl138"/>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pPr>
    <w:rPr>
      <w:sz w:val="28"/>
      <w:szCs w:val="28"/>
    </w:rPr>
  </w:style>
  <w:style w:type="paragraph" w:customStyle="1" w:styleId="xl139">
    <w:name w:val="xl139"/>
    <w:basedOn w:val="Normal"/>
    <w:rsid w:val="004F0EFB"/>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sz w:val="28"/>
      <w:szCs w:val="28"/>
    </w:rPr>
  </w:style>
  <w:style w:type="paragraph" w:customStyle="1" w:styleId="xl140">
    <w:name w:val="xl140"/>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8"/>
      <w:szCs w:val="28"/>
    </w:rPr>
  </w:style>
  <w:style w:type="paragraph" w:customStyle="1" w:styleId="xl141">
    <w:name w:val="xl141"/>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8"/>
      <w:szCs w:val="28"/>
    </w:rPr>
  </w:style>
  <w:style w:type="paragraph" w:customStyle="1" w:styleId="xl142">
    <w:name w:val="xl142"/>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8"/>
      <w:szCs w:val="28"/>
    </w:rPr>
  </w:style>
  <w:style w:type="paragraph" w:customStyle="1" w:styleId="xl143">
    <w:name w:val="xl143"/>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8"/>
      <w:szCs w:val="28"/>
    </w:rPr>
  </w:style>
  <w:style w:type="paragraph" w:customStyle="1" w:styleId="xl144">
    <w:name w:val="xl144"/>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8"/>
      <w:szCs w:val="28"/>
    </w:rPr>
  </w:style>
  <w:style w:type="paragraph" w:customStyle="1" w:styleId="xl145">
    <w:name w:val="xl145"/>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8"/>
      <w:szCs w:val="28"/>
    </w:rPr>
  </w:style>
  <w:style w:type="paragraph" w:customStyle="1" w:styleId="xl146">
    <w:name w:val="xl146"/>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8"/>
      <w:szCs w:val="28"/>
    </w:rPr>
  </w:style>
  <w:style w:type="paragraph" w:customStyle="1" w:styleId="xl147">
    <w:name w:val="xl147"/>
    <w:basedOn w:val="Normal"/>
    <w:rsid w:val="004F0EF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pPr>
    <w:rPr>
      <w:sz w:val="28"/>
      <w:szCs w:val="28"/>
    </w:rPr>
  </w:style>
  <w:style w:type="paragraph" w:customStyle="1" w:styleId="xl148">
    <w:name w:val="xl148"/>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pPr>
    <w:rPr>
      <w:sz w:val="28"/>
      <w:szCs w:val="28"/>
    </w:rPr>
  </w:style>
  <w:style w:type="paragraph" w:customStyle="1" w:styleId="xl149">
    <w:name w:val="xl149"/>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sz w:val="28"/>
      <w:szCs w:val="28"/>
    </w:rPr>
  </w:style>
  <w:style w:type="paragraph" w:customStyle="1" w:styleId="xl150">
    <w:name w:val="xl150"/>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pPr>
    <w:rPr>
      <w:sz w:val="28"/>
      <w:szCs w:val="28"/>
    </w:rPr>
  </w:style>
  <w:style w:type="paragraph" w:customStyle="1" w:styleId="xl151">
    <w:name w:val="xl151"/>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sz w:val="28"/>
      <w:szCs w:val="28"/>
    </w:rPr>
  </w:style>
  <w:style w:type="paragraph" w:customStyle="1" w:styleId="xl152">
    <w:name w:val="xl152"/>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pPr>
    <w:rPr>
      <w:sz w:val="28"/>
      <w:szCs w:val="28"/>
    </w:rPr>
  </w:style>
  <w:style w:type="paragraph" w:customStyle="1" w:styleId="xl153">
    <w:name w:val="xl153"/>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sz w:val="28"/>
      <w:szCs w:val="28"/>
    </w:rPr>
  </w:style>
  <w:style w:type="paragraph" w:customStyle="1" w:styleId="xl154">
    <w:name w:val="xl154"/>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pPr>
    <w:rPr>
      <w:sz w:val="28"/>
      <w:szCs w:val="28"/>
    </w:rPr>
  </w:style>
  <w:style w:type="paragraph" w:customStyle="1" w:styleId="xl155">
    <w:name w:val="xl155"/>
    <w:basedOn w:val="Normal"/>
    <w:rsid w:val="004F0EFB"/>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pPr>
    <w:rPr>
      <w:sz w:val="28"/>
      <w:szCs w:val="28"/>
    </w:rPr>
  </w:style>
  <w:style w:type="paragraph" w:customStyle="1" w:styleId="xl156">
    <w:name w:val="xl156"/>
    <w:basedOn w:val="Normal"/>
    <w:rsid w:val="004F0EF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157">
    <w:name w:val="xl157"/>
    <w:basedOn w:val="Normal"/>
    <w:rsid w:val="004F0EFB"/>
    <w:pPr>
      <w:widowControl/>
      <w:pBdr>
        <w:top w:val="single" w:sz="4" w:space="0" w:color="auto"/>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8"/>
      <w:szCs w:val="28"/>
    </w:rPr>
  </w:style>
  <w:style w:type="paragraph" w:customStyle="1" w:styleId="xl158">
    <w:name w:val="xl158"/>
    <w:basedOn w:val="Normal"/>
    <w:rsid w:val="004F0EFB"/>
    <w:pPr>
      <w:widowControl/>
      <w:pBdr>
        <w:top w:val="single" w:sz="4" w:space="0" w:color="auto"/>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8"/>
      <w:szCs w:val="28"/>
    </w:rPr>
  </w:style>
  <w:style w:type="paragraph" w:customStyle="1" w:styleId="xl159">
    <w:name w:val="xl159"/>
    <w:basedOn w:val="Normal"/>
    <w:rsid w:val="004F0EFB"/>
    <w:pPr>
      <w:widowControl/>
      <w:pBdr>
        <w:top w:val="single" w:sz="4" w:space="0" w:color="auto"/>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8"/>
      <w:szCs w:val="28"/>
    </w:rPr>
  </w:style>
  <w:style w:type="paragraph" w:customStyle="1" w:styleId="xl160">
    <w:name w:val="xl160"/>
    <w:basedOn w:val="Normal"/>
    <w:rsid w:val="004F0EFB"/>
    <w:pPr>
      <w:widowControl/>
      <w:pBdr>
        <w:top w:val="single" w:sz="4" w:space="0" w:color="auto"/>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b/>
      <w:bCs/>
      <w:sz w:val="28"/>
      <w:szCs w:val="28"/>
    </w:rPr>
  </w:style>
  <w:style w:type="paragraph" w:customStyle="1" w:styleId="xl161">
    <w:name w:val="xl161"/>
    <w:basedOn w:val="Normal"/>
    <w:rsid w:val="004F0EFB"/>
    <w:pPr>
      <w:widowControl/>
      <w:pBdr>
        <w:top w:val="single" w:sz="4" w:space="0" w:color="auto"/>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sz w:val="28"/>
      <w:szCs w:val="28"/>
    </w:rPr>
  </w:style>
  <w:style w:type="paragraph" w:customStyle="1" w:styleId="xl162">
    <w:name w:val="xl162"/>
    <w:basedOn w:val="Normal"/>
    <w:rsid w:val="004F0EFB"/>
    <w:pPr>
      <w:widowControl/>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sz w:val="28"/>
      <w:szCs w:val="28"/>
    </w:rPr>
  </w:style>
  <w:style w:type="paragraph" w:customStyle="1" w:styleId="xl163">
    <w:name w:val="xl163"/>
    <w:basedOn w:val="Normal"/>
    <w:rsid w:val="004F0EFB"/>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8"/>
      <w:szCs w:val="28"/>
    </w:rPr>
  </w:style>
  <w:style w:type="paragraph" w:customStyle="1" w:styleId="xl164">
    <w:name w:val="xl164"/>
    <w:basedOn w:val="Normal"/>
    <w:rsid w:val="004F0EFB"/>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center"/>
    </w:pPr>
    <w:rPr>
      <w:b/>
      <w:bCs/>
      <w:sz w:val="28"/>
      <w:szCs w:val="28"/>
    </w:rPr>
  </w:style>
  <w:style w:type="paragraph" w:customStyle="1" w:styleId="xl165">
    <w:name w:val="xl165"/>
    <w:basedOn w:val="Normal"/>
    <w:rsid w:val="004F0EFB"/>
    <w:pPr>
      <w:widowControl/>
      <w:pBdr>
        <w:top w:val="single" w:sz="4" w:space="0" w:color="auto"/>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center"/>
    </w:pPr>
    <w:rPr>
      <w:b/>
      <w:bCs/>
      <w:sz w:val="28"/>
      <w:szCs w:val="28"/>
    </w:rPr>
  </w:style>
  <w:style w:type="paragraph" w:customStyle="1" w:styleId="xl166">
    <w:name w:val="xl166"/>
    <w:basedOn w:val="Normal"/>
    <w:rsid w:val="004F0EFB"/>
    <w:pPr>
      <w:widowControl/>
      <w:pBdr>
        <w:top w:val="single" w:sz="4" w:space="0" w:color="auto"/>
        <w:left w:val="single" w:sz="4" w:space="0" w:color="auto"/>
        <w:bottom w:val="single" w:sz="4" w:space="0" w:color="auto"/>
        <w:right w:val="single" w:sz="4" w:space="0" w:color="auto"/>
      </w:pBdr>
      <w:shd w:val="clear" w:color="000000" w:fill="B1A0C7"/>
      <w:autoSpaceDE/>
      <w:autoSpaceDN/>
      <w:spacing w:before="100" w:beforeAutospacing="1" w:after="100" w:afterAutospacing="1"/>
      <w:jc w:val="center"/>
      <w:textAlignment w:val="center"/>
    </w:pPr>
    <w:rPr>
      <w:b/>
      <w:bCs/>
      <w:sz w:val="28"/>
      <w:szCs w:val="28"/>
    </w:rPr>
  </w:style>
  <w:style w:type="paragraph" w:customStyle="1" w:styleId="xl167">
    <w:name w:val="xl167"/>
    <w:basedOn w:val="Normal"/>
    <w:rsid w:val="004F0EFB"/>
    <w:pPr>
      <w:widowControl/>
      <w:pBdr>
        <w:top w:val="single" w:sz="4" w:space="0" w:color="auto"/>
        <w:left w:val="single" w:sz="4" w:space="0" w:color="auto"/>
        <w:bottom w:val="single" w:sz="4" w:space="0" w:color="auto"/>
        <w:right w:val="single" w:sz="4" w:space="0" w:color="auto"/>
      </w:pBdr>
      <w:shd w:val="clear" w:color="000000" w:fill="538DD5"/>
      <w:autoSpaceDE/>
      <w:autoSpaceDN/>
      <w:spacing w:before="100" w:beforeAutospacing="1" w:after="100" w:afterAutospacing="1"/>
      <w:jc w:val="center"/>
      <w:textAlignment w:val="center"/>
    </w:pPr>
    <w:rPr>
      <w:b/>
      <w:bCs/>
      <w:sz w:val="28"/>
      <w:szCs w:val="28"/>
    </w:rPr>
  </w:style>
  <w:style w:type="paragraph" w:customStyle="1" w:styleId="xl168">
    <w:name w:val="xl168"/>
    <w:basedOn w:val="Normal"/>
    <w:rsid w:val="004F0EF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8"/>
      <w:szCs w:val="28"/>
    </w:rPr>
  </w:style>
  <w:style w:type="paragraph" w:customStyle="1" w:styleId="xl169">
    <w:name w:val="xl169"/>
    <w:basedOn w:val="Normal"/>
    <w:rsid w:val="004F0EFB"/>
    <w:pPr>
      <w:widowControl/>
      <w:pBdr>
        <w:top w:val="single" w:sz="4" w:space="0" w:color="auto"/>
        <w:left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8"/>
      <w:szCs w:val="28"/>
    </w:rPr>
  </w:style>
  <w:style w:type="paragraph" w:customStyle="1" w:styleId="xl170">
    <w:name w:val="xl170"/>
    <w:basedOn w:val="Normal"/>
    <w:rsid w:val="004F0EFB"/>
    <w:pPr>
      <w:widowControl/>
      <w:pBdr>
        <w:left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8"/>
      <w:szCs w:val="28"/>
    </w:rPr>
  </w:style>
  <w:style w:type="paragraph" w:customStyle="1" w:styleId="xl171">
    <w:name w:val="xl171"/>
    <w:basedOn w:val="Normal"/>
    <w:rsid w:val="004F0EFB"/>
    <w:pPr>
      <w:widowControl/>
      <w:pBdr>
        <w:left w:val="single" w:sz="4" w:space="0" w:color="auto"/>
        <w:bottom w:val="single" w:sz="4" w:space="0" w:color="auto"/>
        <w:right w:val="single" w:sz="4" w:space="0" w:color="auto"/>
      </w:pBdr>
      <w:shd w:val="clear" w:color="000000" w:fill="F79646"/>
      <w:autoSpaceDE/>
      <w:autoSpaceDN/>
      <w:spacing w:before="100" w:beforeAutospacing="1" w:after="100" w:afterAutospacing="1"/>
      <w:jc w:val="center"/>
      <w:textAlignment w:val="center"/>
    </w:pPr>
    <w:rPr>
      <w:b/>
      <w:bCs/>
      <w:sz w:val="28"/>
      <w:szCs w:val="28"/>
    </w:rPr>
  </w:style>
  <w:style w:type="paragraph" w:customStyle="1" w:styleId="xl172">
    <w:name w:val="xl172"/>
    <w:basedOn w:val="Normal"/>
    <w:rsid w:val="004F0EFB"/>
    <w:pPr>
      <w:widowControl/>
      <w:pBdr>
        <w:top w:val="single" w:sz="4" w:space="0" w:color="auto"/>
        <w:left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8"/>
      <w:szCs w:val="28"/>
    </w:rPr>
  </w:style>
  <w:style w:type="paragraph" w:customStyle="1" w:styleId="xl173">
    <w:name w:val="xl173"/>
    <w:basedOn w:val="Normal"/>
    <w:rsid w:val="004F0EFB"/>
    <w:pPr>
      <w:widowControl/>
      <w:pBdr>
        <w:left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8"/>
      <w:szCs w:val="28"/>
    </w:rPr>
  </w:style>
  <w:style w:type="paragraph" w:customStyle="1" w:styleId="xl174">
    <w:name w:val="xl174"/>
    <w:basedOn w:val="Normal"/>
    <w:rsid w:val="004F0EFB"/>
    <w:pPr>
      <w:widowControl/>
      <w:pBdr>
        <w:left w:val="single" w:sz="4" w:space="0" w:color="auto"/>
        <w:bottom w:val="single" w:sz="4" w:space="0" w:color="auto"/>
        <w:right w:val="single" w:sz="4" w:space="0" w:color="auto"/>
      </w:pBdr>
      <w:shd w:val="clear" w:color="000000" w:fill="B7DEE8"/>
      <w:autoSpaceDE/>
      <w:autoSpaceDN/>
      <w:spacing w:before="100" w:beforeAutospacing="1" w:after="100" w:afterAutospacing="1"/>
      <w:jc w:val="center"/>
      <w:textAlignment w:val="center"/>
    </w:pPr>
    <w:rPr>
      <w:b/>
      <w:bCs/>
      <w:sz w:val="28"/>
      <w:szCs w:val="28"/>
    </w:rPr>
  </w:style>
  <w:style w:type="paragraph" w:customStyle="1" w:styleId="xl175">
    <w:name w:val="xl175"/>
    <w:basedOn w:val="Normal"/>
    <w:rsid w:val="004F0EFB"/>
    <w:pPr>
      <w:widowControl/>
      <w:pBdr>
        <w:top w:val="single" w:sz="4" w:space="0" w:color="auto"/>
        <w:left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8"/>
      <w:szCs w:val="28"/>
    </w:rPr>
  </w:style>
  <w:style w:type="paragraph" w:customStyle="1" w:styleId="xl176">
    <w:name w:val="xl176"/>
    <w:basedOn w:val="Normal"/>
    <w:rsid w:val="004F0EFB"/>
    <w:pPr>
      <w:widowControl/>
      <w:pBdr>
        <w:left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8"/>
      <w:szCs w:val="28"/>
    </w:rPr>
  </w:style>
  <w:style w:type="paragraph" w:customStyle="1" w:styleId="xl177">
    <w:name w:val="xl177"/>
    <w:basedOn w:val="Normal"/>
    <w:rsid w:val="004F0EFB"/>
    <w:pPr>
      <w:widowControl/>
      <w:pBdr>
        <w:left w:val="single" w:sz="4" w:space="0" w:color="auto"/>
        <w:bottom w:val="single" w:sz="4" w:space="0" w:color="auto"/>
        <w:right w:val="single" w:sz="4" w:space="0" w:color="auto"/>
      </w:pBdr>
      <w:shd w:val="clear" w:color="000000" w:fill="9BBB59"/>
      <w:autoSpaceDE/>
      <w:autoSpaceDN/>
      <w:spacing w:before="100" w:beforeAutospacing="1" w:after="100" w:afterAutospacing="1"/>
      <w:jc w:val="center"/>
      <w:textAlignment w:val="center"/>
    </w:pPr>
    <w:rPr>
      <w:b/>
      <w:bCs/>
      <w:sz w:val="28"/>
      <w:szCs w:val="28"/>
    </w:rPr>
  </w:style>
  <w:style w:type="paragraph" w:customStyle="1" w:styleId="xl178">
    <w:name w:val="xl178"/>
    <w:basedOn w:val="Normal"/>
    <w:rsid w:val="004F0EFB"/>
    <w:pPr>
      <w:widowControl/>
      <w:pBdr>
        <w:top w:val="single" w:sz="4" w:space="0" w:color="auto"/>
        <w:left w:val="single" w:sz="4" w:space="0" w:color="auto"/>
        <w:right w:val="single" w:sz="4" w:space="0" w:color="auto"/>
      </w:pBdr>
      <w:shd w:val="clear" w:color="000000" w:fill="DA9694"/>
      <w:autoSpaceDE/>
      <w:autoSpaceDN/>
      <w:spacing w:before="100" w:beforeAutospacing="1" w:after="100" w:afterAutospacing="1"/>
      <w:jc w:val="center"/>
      <w:textAlignment w:val="center"/>
    </w:pPr>
    <w:rPr>
      <w:b/>
      <w:bCs/>
      <w:sz w:val="28"/>
      <w:szCs w:val="28"/>
    </w:rPr>
  </w:style>
  <w:style w:type="paragraph" w:customStyle="1" w:styleId="xl179">
    <w:name w:val="xl179"/>
    <w:basedOn w:val="Normal"/>
    <w:rsid w:val="004F0EFB"/>
    <w:pPr>
      <w:widowControl/>
      <w:pBdr>
        <w:left w:val="single" w:sz="4" w:space="0" w:color="auto"/>
        <w:right w:val="single" w:sz="4" w:space="0" w:color="auto"/>
      </w:pBdr>
      <w:shd w:val="clear" w:color="000000" w:fill="DA9694"/>
      <w:autoSpaceDE/>
      <w:autoSpaceDN/>
      <w:spacing w:before="100" w:beforeAutospacing="1" w:after="100" w:afterAutospacing="1"/>
      <w:jc w:val="center"/>
      <w:textAlignment w:val="center"/>
    </w:pPr>
    <w:rPr>
      <w:b/>
      <w:bCs/>
      <w:sz w:val="28"/>
      <w:szCs w:val="28"/>
    </w:rPr>
  </w:style>
  <w:style w:type="paragraph" w:customStyle="1" w:styleId="xl180">
    <w:name w:val="xl180"/>
    <w:basedOn w:val="Normal"/>
    <w:rsid w:val="004F0EFB"/>
    <w:pPr>
      <w:widowControl/>
      <w:pBdr>
        <w:left w:val="single" w:sz="4" w:space="0" w:color="auto"/>
        <w:bottom w:val="single" w:sz="4" w:space="0" w:color="auto"/>
        <w:right w:val="single" w:sz="4" w:space="0" w:color="auto"/>
      </w:pBdr>
      <w:shd w:val="clear" w:color="000000" w:fill="DA9694"/>
      <w:autoSpaceDE/>
      <w:autoSpaceDN/>
      <w:spacing w:before="100" w:beforeAutospacing="1" w:after="100" w:afterAutospacing="1"/>
      <w:jc w:val="center"/>
      <w:textAlignment w:val="center"/>
    </w:pPr>
    <w:rPr>
      <w:b/>
      <w:bCs/>
      <w:sz w:val="28"/>
      <w:szCs w:val="28"/>
    </w:rPr>
  </w:style>
  <w:style w:type="paragraph" w:customStyle="1" w:styleId="xl181">
    <w:name w:val="xl181"/>
    <w:basedOn w:val="Normal"/>
    <w:rsid w:val="004F0EFB"/>
    <w:pPr>
      <w:widowControl/>
      <w:pBdr>
        <w:top w:val="single" w:sz="4" w:space="0" w:color="auto"/>
        <w:left w:val="single" w:sz="4" w:space="0" w:color="auto"/>
        <w:right w:val="single" w:sz="4" w:space="0" w:color="auto"/>
      </w:pBdr>
      <w:shd w:val="clear" w:color="000000" w:fill="B8CCE4"/>
      <w:autoSpaceDE/>
      <w:autoSpaceDN/>
      <w:spacing w:before="100" w:beforeAutospacing="1" w:after="100" w:afterAutospacing="1"/>
      <w:jc w:val="center"/>
      <w:textAlignment w:val="center"/>
    </w:pPr>
    <w:rPr>
      <w:b/>
      <w:bCs/>
      <w:sz w:val="28"/>
      <w:szCs w:val="28"/>
    </w:rPr>
  </w:style>
  <w:style w:type="paragraph" w:customStyle="1" w:styleId="xl182">
    <w:name w:val="xl182"/>
    <w:basedOn w:val="Normal"/>
    <w:rsid w:val="004F0EFB"/>
    <w:pPr>
      <w:widowControl/>
      <w:pBdr>
        <w:left w:val="single" w:sz="4" w:space="0" w:color="auto"/>
        <w:right w:val="single" w:sz="4" w:space="0" w:color="auto"/>
      </w:pBdr>
      <w:shd w:val="clear" w:color="000000" w:fill="B8CCE4"/>
      <w:autoSpaceDE/>
      <w:autoSpaceDN/>
      <w:spacing w:before="100" w:beforeAutospacing="1" w:after="100" w:afterAutospacing="1"/>
      <w:jc w:val="center"/>
      <w:textAlignment w:val="center"/>
    </w:pPr>
    <w:rPr>
      <w:b/>
      <w:bCs/>
      <w:sz w:val="28"/>
      <w:szCs w:val="28"/>
    </w:rPr>
  </w:style>
  <w:style w:type="paragraph" w:customStyle="1" w:styleId="xl183">
    <w:name w:val="xl183"/>
    <w:basedOn w:val="Normal"/>
    <w:rsid w:val="004F0EFB"/>
    <w:pPr>
      <w:widowControl/>
      <w:pBdr>
        <w:left w:val="single" w:sz="4" w:space="0" w:color="auto"/>
        <w:bottom w:val="single" w:sz="4" w:space="0" w:color="auto"/>
        <w:right w:val="single" w:sz="4" w:space="0" w:color="auto"/>
      </w:pBdr>
      <w:shd w:val="clear" w:color="000000" w:fill="B8CCE4"/>
      <w:autoSpaceDE/>
      <w:autoSpaceDN/>
      <w:spacing w:before="100" w:beforeAutospacing="1" w:after="100" w:afterAutospacing="1"/>
      <w:jc w:val="center"/>
      <w:textAlignment w:val="center"/>
    </w:pPr>
    <w:rPr>
      <w:b/>
      <w:bCs/>
      <w:sz w:val="28"/>
      <w:szCs w:val="28"/>
    </w:rPr>
  </w:style>
  <w:style w:type="paragraph" w:customStyle="1" w:styleId="xl184">
    <w:name w:val="xl184"/>
    <w:basedOn w:val="Normal"/>
    <w:rsid w:val="004F0EFB"/>
    <w:pPr>
      <w:widowControl/>
      <w:pBdr>
        <w:top w:val="single" w:sz="4" w:space="0" w:color="auto"/>
        <w:left w:val="single" w:sz="4" w:space="0" w:color="auto"/>
        <w:right w:val="single" w:sz="4" w:space="0" w:color="auto"/>
      </w:pBdr>
      <w:shd w:val="clear" w:color="000000" w:fill="FCD5B4"/>
      <w:autoSpaceDE/>
      <w:autoSpaceDN/>
      <w:spacing w:before="100" w:beforeAutospacing="1" w:after="100" w:afterAutospacing="1"/>
      <w:jc w:val="center"/>
      <w:textAlignment w:val="center"/>
    </w:pPr>
    <w:rPr>
      <w:b/>
      <w:bCs/>
      <w:sz w:val="28"/>
      <w:szCs w:val="28"/>
    </w:rPr>
  </w:style>
  <w:style w:type="paragraph" w:customStyle="1" w:styleId="xl185">
    <w:name w:val="xl185"/>
    <w:basedOn w:val="Normal"/>
    <w:rsid w:val="004F0EFB"/>
    <w:pPr>
      <w:widowControl/>
      <w:pBdr>
        <w:left w:val="single" w:sz="4" w:space="0" w:color="auto"/>
        <w:right w:val="single" w:sz="4" w:space="0" w:color="auto"/>
      </w:pBdr>
      <w:shd w:val="clear" w:color="000000" w:fill="FCD5B4"/>
      <w:autoSpaceDE/>
      <w:autoSpaceDN/>
      <w:spacing w:before="100" w:beforeAutospacing="1" w:after="100" w:afterAutospacing="1"/>
      <w:jc w:val="center"/>
      <w:textAlignment w:val="center"/>
    </w:pPr>
    <w:rPr>
      <w:b/>
      <w:bCs/>
      <w:sz w:val="28"/>
      <w:szCs w:val="28"/>
    </w:rPr>
  </w:style>
  <w:style w:type="paragraph" w:customStyle="1" w:styleId="xl186">
    <w:name w:val="xl186"/>
    <w:basedOn w:val="Normal"/>
    <w:rsid w:val="004F0EFB"/>
    <w:pPr>
      <w:widowControl/>
      <w:pBdr>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b/>
      <w:bCs/>
      <w:sz w:val="28"/>
      <w:szCs w:val="28"/>
    </w:rPr>
  </w:style>
  <w:style w:type="paragraph" w:customStyle="1" w:styleId="xl187">
    <w:name w:val="xl187"/>
    <w:basedOn w:val="Normal"/>
    <w:rsid w:val="004F0EFB"/>
    <w:pPr>
      <w:widowControl/>
      <w:pBdr>
        <w:top w:val="single" w:sz="4" w:space="0" w:color="auto"/>
        <w:left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8"/>
      <w:szCs w:val="28"/>
    </w:rPr>
  </w:style>
  <w:style w:type="paragraph" w:customStyle="1" w:styleId="xl188">
    <w:name w:val="xl188"/>
    <w:basedOn w:val="Normal"/>
    <w:rsid w:val="004F0EFB"/>
    <w:pPr>
      <w:widowControl/>
      <w:pBdr>
        <w:left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8"/>
      <w:szCs w:val="28"/>
    </w:rPr>
  </w:style>
  <w:style w:type="paragraph" w:customStyle="1" w:styleId="xl189">
    <w:name w:val="xl189"/>
    <w:basedOn w:val="Normal"/>
    <w:rsid w:val="004F0EFB"/>
    <w:pPr>
      <w:widowControl/>
      <w:pBdr>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8"/>
      <w:szCs w:val="28"/>
    </w:rPr>
  </w:style>
  <w:style w:type="paragraph" w:customStyle="1" w:styleId="xl190">
    <w:name w:val="xl190"/>
    <w:basedOn w:val="Normal"/>
    <w:rsid w:val="004F0EFB"/>
    <w:pPr>
      <w:widowControl/>
      <w:pBdr>
        <w:top w:val="single" w:sz="4" w:space="0" w:color="auto"/>
        <w:left w:val="single" w:sz="4" w:space="0" w:color="auto"/>
        <w:right w:val="single" w:sz="4" w:space="0" w:color="auto"/>
      </w:pBdr>
      <w:shd w:val="clear" w:color="000000" w:fill="FABF8F"/>
      <w:autoSpaceDE/>
      <w:autoSpaceDN/>
      <w:spacing w:before="100" w:beforeAutospacing="1" w:after="100" w:afterAutospacing="1"/>
      <w:jc w:val="center"/>
      <w:textAlignment w:val="center"/>
    </w:pPr>
    <w:rPr>
      <w:b/>
      <w:bCs/>
      <w:sz w:val="28"/>
      <w:szCs w:val="28"/>
    </w:rPr>
  </w:style>
  <w:style w:type="paragraph" w:customStyle="1" w:styleId="xl191">
    <w:name w:val="xl191"/>
    <w:basedOn w:val="Normal"/>
    <w:rsid w:val="004F0EFB"/>
    <w:pPr>
      <w:widowControl/>
      <w:pBdr>
        <w:left w:val="single" w:sz="4" w:space="0" w:color="auto"/>
        <w:right w:val="single" w:sz="4" w:space="0" w:color="auto"/>
      </w:pBdr>
      <w:shd w:val="clear" w:color="000000" w:fill="FABF8F"/>
      <w:autoSpaceDE/>
      <w:autoSpaceDN/>
      <w:spacing w:before="100" w:beforeAutospacing="1" w:after="100" w:afterAutospacing="1"/>
      <w:jc w:val="center"/>
      <w:textAlignment w:val="center"/>
    </w:pPr>
    <w:rPr>
      <w:b/>
      <w:bCs/>
      <w:sz w:val="28"/>
      <w:szCs w:val="28"/>
    </w:rPr>
  </w:style>
  <w:style w:type="paragraph" w:customStyle="1" w:styleId="xl192">
    <w:name w:val="xl192"/>
    <w:basedOn w:val="Normal"/>
    <w:rsid w:val="004F0EFB"/>
    <w:pPr>
      <w:widowControl/>
      <w:pBdr>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center"/>
    </w:pPr>
    <w:rPr>
      <w:b/>
      <w:bCs/>
      <w:sz w:val="28"/>
      <w:szCs w:val="28"/>
    </w:rPr>
  </w:style>
  <w:style w:type="paragraph" w:customStyle="1" w:styleId="xl193">
    <w:name w:val="xl193"/>
    <w:basedOn w:val="Normal"/>
    <w:rsid w:val="004F0EFB"/>
    <w:pPr>
      <w:widowControl/>
      <w:pBdr>
        <w:top w:val="single" w:sz="4" w:space="0" w:color="auto"/>
        <w:left w:val="single" w:sz="4" w:space="0" w:color="auto"/>
        <w:right w:val="single" w:sz="4" w:space="0" w:color="auto"/>
      </w:pBdr>
      <w:shd w:val="clear" w:color="000000" w:fill="E6B8B7"/>
      <w:autoSpaceDE/>
      <w:autoSpaceDN/>
      <w:spacing w:before="100" w:beforeAutospacing="1" w:after="100" w:afterAutospacing="1"/>
      <w:jc w:val="center"/>
      <w:textAlignment w:val="center"/>
    </w:pPr>
    <w:rPr>
      <w:b/>
      <w:bCs/>
      <w:sz w:val="28"/>
      <w:szCs w:val="28"/>
    </w:rPr>
  </w:style>
  <w:style w:type="paragraph" w:customStyle="1" w:styleId="xl194">
    <w:name w:val="xl194"/>
    <w:basedOn w:val="Normal"/>
    <w:rsid w:val="004F0EFB"/>
    <w:pPr>
      <w:widowControl/>
      <w:pBdr>
        <w:left w:val="single" w:sz="4" w:space="0" w:color="auto"/>
        <w:right w:val="single" w:sz="4" w:space="0" w:color="auto"/>
      </w:pBdr>
      <w:shd w:val="clear" w:color="000000" w:fill="E6B8B7"/>
      <w:autoSpaceDE/>
      <w:autoSpaceDN/>
      <w:spacing w:before="100" w:beforeAutospacing="1" w:after="100" w:afterAutospacing="1"/>
      <w:jc w:val="center"/>
      <w:textAlignment w:val="center"/>
    </w:pPr>
    <w:rPr>
      <w:b/>
      <w:bCs/>
      <w:sz w:val="28"/>
      <w:szCs w:val="28"/>
    </w:rPr>
  </w:style>
  <w:style w:type="paragraph" w:customStyle="1" w:styleId="xl195">
    <w:name w:val="xl195"/>
    <w:basedOn w:val="Normal"/>
    <w:rsid w:val="004F0EFB"/>
    <w:pPr>
      <w:widowControl/>
      <w:pBdr>
        <w:left w:val="single" w:sz="4" w:space="0" w:color="auto"/>
        <w:bottom w:val="single" w:sz="4" w:space="0" w:color="auto"/>
        <w:right w:val="single" w:sz="4" w:space="0" w:color="auto"/>
      </w:pBdr>
      <w:shd w:val="clear" w:color="000000" w:fill="E6B8B7"/>
      <w:autoSpaceDE/>
      <w:autoSpaceDN/>
      <w:spacing w:before="100" w:beforeAutospacing="1" w:after="100" w:afterAutospacing="1"/>
      <w:jc w:val="center"/>
      <w:textAlignment w:val="center"/>
    </w:pPr>
    <w:rPr>
      <w:b/>
      <w:bCs/>
      <w:sz w:val="28"/>
      <w:szCs w:val="28"/>
    </w:rPr>
  </w:style>
  <w:style w:type="paragraph" w:customStyle="1" w:styleId="xl196">
    <w:name w:val="xl196"/>
    <w:basedOn w:val="Normal"/>
    <w:rsid w:val="004F0EFB"/>
    <w:pPr>
      <w:widowControl/>
      <w:pBdr>
        <w:top w:val="single" w:sz="4" w:space="0" w:color="auto"/>
        <w:left w:val="single" w:sz="4" w:space="0" w:color="auto"/>
        <w:right w:val="single" w:sz="4" w:space="0" w:color="auto"/>
      </w:pBdr>
      <w:shd w:val="clear" w:color="000000" w:fill="B1A0C7"/>
      <w:autoSpaceDE/>
      <w:autoSpaceDN/>
      <w:spacing w:before="100" w:beforeAutospacing="1" w:after="100" w:afterAutospacing="1"/>
      <w:jc w:val="center"/>
      <w:textAlignment w:val="center"/>
    </w:pPr>
    <w:rPr>
      <w:b/>
      <w:bCs/>
      <w:sz w:val="28"/>
      <w:szCs w:val="28"/>
    </w:rPr>
  </w:style>
  <w:style w:type="paragraph" w:customStyle="1" w:styleId="xl197">
    <w:name w:val="xl197"/>
    <w:basedOn w:val="Normal"/>
    <w:rsid w:val="004F0EFB"/>
    <w:pPr>
      <w:widowControl/>
      <w:pBdr>
        <w:left w:val="single" w:sz="4" w:space="0" w:color="auto"/>
        <w:right w:val="single" w:sz="4" w:space="0" w:color="auto"/>
      </w:pBdr>
      <w:shd w:val="clear" w:color="000000" w:fill="B1A0C7"/>
      <w:autoSpaceDE/>
      <w:autoSpaceDN/>
      <w:spacing w:before="100" w:beforeAutospacing="1" w:after="100" w:afterAutospacing="1"/>
      <w:jc w:val="center"/>
      <w:textAlignment w:val="center"/>
    </w:pPr>
    <w:rPr>
      <w:b/>
      <w:bCs/>
      <w:sz w:val="28"/>
      <w:szCs w:val="28"/>
    </w:rPr>
  </w:style>
  <w:style w:type="paragraph" w:customStyle="1" w:styleId="xl198">
    <w:name w:val="xl198"/>
    <w:basedOn w:val="Normal"/>
    <w:rsid w:val="004F0EFB"/>
    <w:pPr>
      <w:widowControl/>
      <w:pBdr>
        <w:left w:val="single" w:sz="4" w:space="0" w:color="auto"/>
        <w:bottom w:val="single" w:sz="4" w:space="0" w:color="auto"/>
        <w:right w:val="single" w:sz="4" w:space="0" w:color="auto"/>
      </w:pBdr>
      <w:shd w:val="clear" w:color="000000" w:fill="B1A0C7"/>
      <w:autoSpaceDE/>
      <w:autoSpaceDN/>
      <w:spacing w:before="100" w:beforeAutospacing="1" w:after="100" w:afterAutospacing="1"/>
      <w:jc w:val="center"/>
      <w:textAlignment w:val="center"/>
    </w:pPr>
    <w:rPr>
      <w:b/>
      <w:bCs/>
      <w:sz w:val="28"/>
      <w:szCs w:val="28"/>
    </w:rPr>
  </w:style>
  <w:style w:type="paragraph" w:customStyle="1" w:styleId="xl199">
    <w:name w:val="xl199"/>
    <w:basedOn w:val="Normal"/>
    <w:rsid w:val="004F0EFB"/>
    <w:pPr>
      <w:widowControl/>
      <w:pBdr>
        <w:top w:val="single" w:sz="4" w:space="0" w:color="auto"/>
        <w:left w:val="single" w:sz="4" w:space="0" w:color="auto"/>
        <w:right w:val="single" w:sz="4" w:space="0" w:color="auto"/>
      </w:pBdr>
      <w:shd w:val="clear" w:color="000000" w:fill="538DD5"/>
      <w:autoSpaceDE/>
      <w:autoSpaceDN/>
      <w:spacing w:before="100" w:beforeAutospacing="1" w:after="100" w:afterAutospacing="1"/>
      <w:jc w:val="center"/>
      <w:textAlignment w:val="center"/>
    </w:pPr>
    <w:rPr>
      <w:b/>
      <w:bCs/>
      <w:sz w:val="28"/>
      <w:szCs w:val="28"/>
    </w:rPr>
  </w:style>
  <w:style w:type="paragraph" w:customStyle="1" w:styleId="xl200">
    <w:name w:val="xl200"/>
    <w:basedOn w:val="Normal"/>
    <w:rsid w:val="004F0EFB"/>
    <w:pPr>
      <w:widowControl/>
      <w:pBdr>
        <w:left w:val="single" w:sz="4" w:space="0" w:color="auto"/>
        <w:right w:val="single" w:sz="4" w:space="0" w:color="auto"/>
      </w:pBdr>
      <w:shd w:val="clear" w:color="000000" w:fill="538DD5"/>
      <w:autoSpaceDE/>
      <w:autoSpaceDN/>
      <w:spacing w:before="100" w:beforeAutospacing="1" w:after="100" w:afterAutospacing="1"/>
      <w:jc w:val="center"/>
      <w:textAlignment w:val="center"/>
    </w:pPr>
    <w:rPr>
      <w:b/>
      <w:bCs/>
      <w:sz w:val="28"/>
      <w:szCs w:val="28"/>
    </w:rPr>
  </w:style>
  <w:style w:type="paragraph" w:customStyle="1" w:styleId="xl201">
    <w:name w:val="xl201"/>
    <w:basedOn w:val="Normal"/>
    <w:rsid w:val="004F0EFB"/>
    <w:pPr>
      <w:widowControl/>
      <w:pBdr>
        <w:left w:val="single" w:sz="4" w:space="0" w:color="auto"/>
        <w:bottom w:val="single" w:sz="4" w:space="0" w:color="auto"/>
        <w:right w:val="single" w:sz="4" w:space="0" w:color="auto"/>
      </w:pBdr>
      <w:shd w:val="clear" w:color="000000" w:fill="538DD5"/>
      <w:autoSpaceDE/>
      <w:autoSpaceDN/>
      <w:spacing w:before="100" w:beforeAutospacing="1" w:after="100" w:afterAutospacing="1"/>
      <w:jc w:val="center"/>
      <w:textAlignment w:val="center"/>
    </w:pPr>
    <w:rPr>
      <w:b/>
      <w:bCs/>
      <w:sz w:val="28"/>
      <w:szCs w:val="28"/>
    </w:rPr>
  </w:style>
  <w:style w:type="paragraph" w:customStyle="1" w:styleId="xl202">
    <w:name w:val="xl202"/>
    <w:basedOn w:val="Normal"/>
    <w:rsid w:val="004F0EF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8"/>
      <w:szCs w:val="28"/>
    </w:rPr>
  </w:style>
  <w:style w:type="paragraph" w:customStyle="1" w:styleId="xl203">
    <w:name w:val="xl203"/>
    <w:basedOn w:val="Normal"/>
    <w:rsid w:val="004F0EFB"/>
    <w:pPr>
      <w:widowControl/>
      <w:pBdr>
        <w:left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8"/>
      <w:szCs w:val="28"/>
    </w:rPr>
  </w:style>
  <w:style w:type="paragraph" w:customStyle="1" w:styleId="xl204">
    <w:name w:val="xl204"/>
    <w:basedOn w:val="Normal"/>
    <w:rsid w:val="004F0EFB"/>
    <w:pPr>
      <w:widowControl/>
      <w:pBdr>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8"/>
      <w:szCs w:val="28"/>
    </w:rPr>
  </w:style>
  <w:style w:type="paragraph" w:customStyle="1" w:styleId="xl205">
    <w:name w:val="xl205"/>
    <w:basedOn w:val="Normal"/>
    <w:rsid w:val="004F0EFB"/>
    <w:pPr>
      <w:widowControl/>
      <w:pBdr>
        <w:bottom w:val="single" w:sz="4" w:space="0" w:color="auto"/>
        <w:right w:val="single" w:sz="4" w:space="0" w:color="auto"/>
      </w:pBdr>
      <w:shd w:val="clear" w:color="000000" w:fill="974706"/>
      <w:autoSpaceDE/>
      <w:autoSpaceDN/>
      <w:spacing w:before="100" w:beforeAutospacing="1" w:after="100" w:afterAutospacing="1"/>
      <w:jc w:val="center"/>
      <w:textAlignment w:val="center"/>
    </w:pPr>
    <w:rPr>
      <w:b/>
      <w:bCs/>
      <w:sz w:val="28"/>
      <w:szCs w:val="28"/>
    </w:rPr>
  </w:style>
  <w:style w:type="paragraph" w:customStyle="1" w:styleId="xl206">
    <w:name w:val="xl206"/>
    <w:basedOn w:val="Normal"/>
    <w:rsid w:val="004F0EFB"/>
    <w:pPr>
      <w:widowControl/>
      <w:pBdr>
        <w:bottom w:val="single" w:sz="4" w:space="0" w:color="auto"/>
        <w:right w:val="single" w:sz="4" w:space="0" w:color="auto"/>
      </w:pBdr>
      <w:shd w:val="clear" w:color="000000" w:fill="974706"/>
      <w:autoSpaceDE/>
      <w:autoSpaceDN/>
      <w:spacing w:before="100" w:beforeAutospacing="1" w:after="100" w:afterAutospacing="1"/>
      <w:jc w:val="center"/>
      <w:textAlignment w:val="center"/>
    </w:pPr>
    <w:rPr>
      <w:b/>
      <w:bCs/>
      <w:color w:val="000000"/>
      <w:sz w:val="28"/>
      <w:szCs w:val="28"/>
    </w:rPr>
  </w:style>
  <w:style w:type="paragraph" w:customStyle="1" w:styleId="xl207">
    <w:name w:val="xl207"/>
    <w:basedOn w:val="Normal"/>
    <w:rsid w:val="004F0EFB"/>
    <w:pPr>
      <w:widowControl/>
      <w:pBdr>
        <w:bottom w:val="single" w:sz="4" w:space="0" w:color="auto"/>
        <w:right w:val="single" w:sz="4" w:space="0" w:color="auto"/>
      </w:pBdr>
      <w:shd w:val="clear" w:color="000000" w:fill="974706"/>
      <w:autoSpaceDE/>
      <w:autoSpaceDN/>
      <w:spacing w:before="100" w:beforeAutospacing="1" w:after="100" w:afterAutospacing="1"/>
      <w:jc w:val="center"/>
      <w:textAlignment w:val="center"/>
    </w:pPr>
    <w:rPr>
      <w:b/>
      <w:bCs/>
      <w:sz w:val="28"/>
      <w:szCs w:val="28"/>
    </w:rPr>
  </w:style>
  <w:style w:type="paragraph" w:customStyle="1" w:styleId="xl208">
    <w:name w:val="xl208"/>
    <w:basedOn w:val="Normal"/>
    <w:rsid w:val="004F0EFB"/>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09">
    <w:name w:val="xl209"/>
    <w:basedOn w:val="Normal"/>
    <w:rsid w:val="004F0E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10">
    <w:name w:val="xl210"/>
    <w:basedOn w:val="Normal"/>
    <w:rsid w:val="004F0EF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11">
    <w:name w:val="xl211"/>
    <w:basedOn w:val="Normal"/>
    <w:rsid w:val="004F0EFB"/>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12">
    <w:name w:val="xl212"/>
    <w:basedOn w:val="Normal"/>
    <w:rsid w:val="004F0E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13">
    <w:name w:val="xl213"/>
    <w:basedOn w:val="Normal"/>
    <w:rsid w:val="004F0EF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214">
    <w:name w:val="xl214"/>
    <w:basedOn w:val="Normal"/>
    <w:rsid w:val="004F0EFB"/>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15">
    <w:name w:val="xl215"/>
    <w:basedOn w:val="Normal"/>
    <w:rsid w:val="004F0E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16">
    <w:name w:val="xl216"/>
    <w:basedOn w:val="Normal"/>
    <w:rsid w:val="004F0EF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217">
    <w:name w:val="xl217"/>
    <w:basedOn w:val="Normal"/>
    <w:rsid w:val="004F0EFB"/>
    <w:pPr>
      <w:widowControl/>
      <w:pBdr>
        <w:left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218">
    <w:name w:val="xl218"/>
    <w:basedOn w:val="Normal"/>
    <w:rsid w:val="004F0E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219">
    <w:name w:val="xl219"/>
    <w:basedOn w:val="Normal"/>
    <w:rsid w:val="004F0EF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8"/>
      <w:szCs w:val="28"/>
    </w:rPr>
  </w:style>
  <w:style w:type="paragraph" w:customStyle="1" w:styleId="xl220">
    <w:name w:val="xl220"/>
    <w:basedOn w:val="Normal"/>
    <w:rsid w:val="004F0EFB"/>
    <w:pPr>
      <w:widowControl/>
      <w:pBdr>
        <w:left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221">
    <w:name w:val="xl221"/>
    <w:basedOn w:val="Normal"/>
    <w:rsid w:val="004F0EF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222">
    <w:name w:val="xl222"/>
    <w:basedOn w:val="Normal"/>
    <w:rsid w:val="004F0EF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8"/>
      <w:szCs w:val="28"/>
    </w:rPr>
  </w:style>
  <w:style w:type="paragraph" w:customStyle="1" w:styleId="xl223">
    <w:name w:val="xl223"/>
    <w:basedOn w:val="Normal"/>
    <w:rsid w:val="004F0EFB"/>
    <w:pPr>
      <w:widowControl/>
      <w:pBdr>
        <w:top w:val="single" w:sz="4" w:space="0" w:color="auto"/>
        <w:left w:val="single" w:sz="4" w:space="0" w:color="auto"/>
        <w:bottom w:val="single" w:sz="4" w:space="0" w:color="auto"/>
      </w:pBdr>
      <w:shd w:val="clear" w:color="000000" w:fill="974706"/>
      <w:autoSpaceDE/>
      <w:autoSpaceDN/>
      <w:spacing w:before="100" w:beforeAutospacing="1" w:after="100" w:afterAutospacing="1"/>
      <w:jc w:val="center"/>
      <w:textAlignment w:val="center"/>
    </w:pPr>
    <w:rPr>
      <w:b/>
      <w:bCs/>
      <w:sz w:val="28"/>
      <w:szCs w:val="28"/>
    </w:rPr>
  </w:style>
  <w:style w:type="paragraph" w:customStyle="1" w:styleId="xl224">
    <w:name w:val="xl224"/>
    <w:basedOn w:val="Normal"/>
    <w:rsid w:val="004F0EFB"/>
    <w:pPr>
      <w:widowControl/>
      <w:pBdr>
        <w:top w:val="single" w:sz="4" w:space="0" w:color="auto"/>
        <w:bottom w:val="single" w:sz="4" w:space="0" w:color="auto"/>
      </w:pBdr>
      <w:shd w:val="clear" w:color="000000" w:fill="974706"/>
      <w:autoSpaceDE/>
      <w:autoSpaceDN/>
      <w:spacing w:before="100" w:beforeAutospacing="1" w:after="100" w:afterAutospacing="1"/>
      <w:jc w:val="center"/>
      <w:textAlignment w:val="center"/>
    </w:pPr>
    <w:rPr>
      <w:b/>
      <w:bCs/>
      <w:sz w:val="28"/>
      <w:szCs w:val="28"/>
    </w:rPr>
  </w:style>
  <w:style w:type="paragraph" w:customStyle="1" w:styleId="xl225">
    <w:name w:val="xl225"/>
    <w:basedOn w:val="Normal"/>
    <w:rsid w:val="004F0EFB"/>
    <w:pPr>
      <w:widowControl/>
      <w:pBdr>
        <w:right w:val="single" w:sz="4" w:space="0" w:color="auto"/>
      </w:pBdr>
      <w:shd w:val="clear" w:color="000000" w:fill="92CDDC"/>
      <w:autoSpaceDE/>
      <w:autoSpaceDN/>
      <w:spacing w:before="100" w:beforeAutospacing="1" w:after="100" w:afterAutospacing="1"/>
      <w:jc w:val="center"/>
      <w:textAlignment w:val="center"/>
    </w:pPr>
    <w:rPr>
      <w:b/>
      <w:bCs/>
      <w:sz w:val="24"/>
      <w:szCs w:val="24"/>
    </w:rPr>
  </w:style>
  <w:style w:type="paragraph" w:customStyle="1" w:styleId="xl226">
    <w:name w:val="xl226"/>
    <w:basedOn w:val="Normal"/>
    <w:rsid w:val="004F0EFB"/>
    <w:pPr>
      <w:widowControl/>
      <w:autoSpaceDE/>
      <w:autoSpaceDN/>
      <w:spacing w:before="100" w:beforeAutospacing="1" w:after="100" w:afterAutospacing="1"/>
      <w:jc w:val="center"/>
    </w:pPr>
    <w:rPr>
      <w:sz w:val="24"/>
      <w:szCs w:val="24"/>
    </w:rPr>
  </w:style>
  <w:style w:type="numbering" w:customStyle="1" w:styleId="Duudng">
    <w:name w:val="Dấu đầu dòng"/>
    <w:rsid w:val="004F0EFB"/>
    <w:pPr>
      <w:numPr>
        <w:numId w:val="2"/>
      </w:numPr>
    </w:pPr>
  </w:style>
  <w:style w:type="paragraph" w:styleId="BalloonText">
    <w:name w:val="Balloon Text"/>
    <w:basedOn w:val="Normal"/>
    <w:link w:val="BalloonTextChar"/>
    <w:uiPriority w:val="99"/>
    <w:semiHidden/>
    <w:unhideWhenUsed/>
    <w:rsid w:val="004F0EFB"/>
    <w:rPr>
      <w:rFonts w:ascii="Tahoma" w:hAnsi="Tahoma" w:cs="Tahoma"/>
      <w:sz w:val="16"/>
      <w:szCs w:val="16"/>
    </w:rPr>
  </w:style>
  <w:style w:type="character" w:customStyle="1" w:styleId="BalloonTextChar">
    <w:name w:val="Balloon Text Char"/>
    <w:basedOn w:val="DefaultParagraphFont"/>
    <w:link w:val="BalloonText"/>
    <w:uiPriority w:val="99"/>
    <w:semiHidden/>
    <w:rsid w:val="004F0EFB"/>
    <w:rPr>
      <w:rFonts w:ascii="Tahoma" w:eastAsia="Times New Roman" w:hAnsi="Tahoma" w:cs="Tahoma"/>
      <w:sz w:val="16"/>
      <w:szCs w:val="16"/>
    </w:rPr>
  </w:style>
  <w:style w:type="paragraph" w:styleId="NormalWeb">
    <w:name w:val="Normal (Web)"/>
    <w:basedOn w:val="Normal"/>
    <w:link w:val="NormalWebChar"/>
    <w:uiPriority w:val="99"/>
    <w:unhideWhenUsed/>
    <w:rsid w:val="004F0EFB"/>
    <w:pPr>
      <w:widowControl/>
      <w:autoSpaceDE/>
      <w:autoSpaceDN/>
      <w:spacing w:before="100" w:beforeAutospacing="1" w:after="100" w:afterAutospacing="1"/>
    </w:pPr>
    <w:rPr>
      <w:sz w:val="24"/>
      <w:szCs w:val="24"/>
      <w:lang w:val="vi-VN" w:eastAsia="vi-VN"/>
    </w:rPr>
  </w:style>
  <w:style w:type="character" w:customStyle="1" w:styleId="fontstyle21">
    <w:name w:val="fontstyle21"/>
    <w:basedOn w:val="DefaultParagraphFont"/>
    <w:rsid w:val="004F0EFB"/>
    <w:rPr>
      <w:rFonts w:ascii="TimesNewRomanPSMT" w:hAnsi="TimesNewRomanPSMT" w:hint="default"/>
      <w:b w:val="0"/>
      <w:bCs w:val="0"/>
      <w:i w:val="0"/>
      <w:iCs w:val="0"/>
      <w:color w:val="000000"/>
      <w:sz w:val="28"/>
      <w:szCs w:val="28"/>
    </w:rPr>
  </w:style>
  <w:style w:type="character" w:customStyle="1" w:styleId="Vnbnnidung">
    <w:name w:val="Văn bản nội dung_"/>
    <w:link w:val="Vnbnnidung0"/>
    <w:uiPriority w:val="99"/>
    <w:rsid w:val="004F0EFB"/>
    <w:rPr>
      <w:sz w:val="26"/>
      <w:szCs w:val="26"/>
    </w:rPr>
  </w:style>
  <w:style w:type="paragraph" w:customStyle="1" w:styleId="Vnbnnidung0">
    <w:name w:val="Văn bản nội dung"/>
    <w:basedOn w:val="Normal"/>
    <w:link w:val="Vnbnnidung"/>
    <w:uiPriority w:val="99"/>
    <w:rsid w:val="004F0EFB"/>
    <w:pPr>
      <w:autoSpaceDE/>
      <w:autoSpaceDN/>
      <w:spacing w:after="80" w:line="257" w:lineRule="auto"/>
      <w:ind w:firstLine="400"/>
    </w:pPr>
    <w:rPr>
      <w:rFonts w:asciiTheme="minorHAnsi" w:eastAsiaTheme="minorHAnsi" w:hAnsiTheme="minorHAnsi" w:cstheme="minorBidi"/>
      <w:sz w:val="26"/>
      <w:szCs w:val="26"/>
    </w:rPr>
  </w:style>
  <w:style w:type="character" w:customStyle="1" w:styleId="Bodytext5">
    <w:name w:val="Body text (5)_"/>
    <w:basedOn w:val="DefaultParagraphFont"/>
    <w:link w:val="Bodytext50"/>
    <w:rsid w:val="004F0EFB"/>
    <w:rPr>
      <w:rFonts w:ascii="Times New Roman" w:eastAsia="Times New Roman" w:hAnsi="Times New Roman" w:cs="Times New Roman"/>
      <w:b/>
      <w:bCs/>
      <w:sz w:val="28"/>
      <w:szCs w:val="28"/>
      <w:shd w:val="clear" w:color="auto" w:fill="FFFFFF"/>
    </w:rPr>
  </w:style>
  <w:style w:type="paragraph" w:customStyle="1" w:styleId="Bodytext50">
    <w:name w:val="Body text (5)"/>
    <w:basedOn w:val="Normal"/>
    <w:link w:val="Bodytext5"/>
    <w:rsid w:val="004F0EFB"/>
    <w:pPr>
      <w:shd w:val="clear" w:color="auto" w:fill="FFFFFF"/>
      <w:autoSpaceDE/>
      <w:autoSpaceDN/>
      <w:spacing w:after="540" w:line="328" w:lineRule="exact"/>
      <w:jc w:val="center"/>
    </w:pPr>
    <w:rPr>
      <w:b/>
      <w:bCs/>
      <w:sz w:val="28"/>
      <w:szCs w:val="28"/>
    </w:rPr>
  </w:style>
  <w:style w:type="character" w:customStyle="1" w:styleId="Bodytext2">
    <w:name w:val="Body text (2)_"/>
    <w:basedOn w:val="DefaultParagraphFont"/>
    <w:link w:val="Bodytext20"/>
    <w:uiPriority w:val="99"/>
    <w:rsid w:val="004F0EFB"/>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uiPriority w:val="99"/>
    <w:rsid w:val="004F0EFB"/>
    <w:pPr>
      <w:shd w:val="clear" w:color="auto" w:fill="FFFFFF"/>
      <w:autoSpaceDE/>
      <w:autoSpaceDN/>
      <w:spacing w:before="120" w:after="120" w:line="319" w:lineRule="exact"/>
      <w:jc w:val="both"/>
    </w:pPr>
    <w:rPr>
      <w:sz w:val="28"/>
      <w:szCs w:val="28"/>
    </w:rPr>
  </w:style>
  <w:style w:type="character" w:customStyle="1" w:styleId="Heading12">
    <w:name w:val="Heading #1 (2)_"/>
    <w:basedOn w:val="DefaultParagraphFont"/>
    <w:link w:val="Heading120"/>
    <w:rsid w:val="004F0EFB"/>
    <w:rPr>
      <w:rFonts w:ascii="Times New Roman" w:eastAsia="Times New Roman" w:hAnsi="Times New Roman" w:cs="Times New Roman"/>
      <w:b/>
      <w:bCs/>
      <w:sz w:val="28"/>
      <w:szCs w:val="28"/>
      <w:shd w:val="clear" w:color="auto" w:fill="FFFFFF"/>
    </w:rPr>
  </w:style>
  <w:style w:type="paragraph" w:customStyle="1" w:styleId="Heading120">
    <w:name w:val="Heading #1 (2)"/>
    <w:basedOn w:val="Normal"/>
    <w:link w:val="Heading12"/>
    <w:rsid w:val="004F0EFB"/>
    <w:pPr>
      <w:shd w:val="clear" w:color="auto" w:fill="FFFFFF"/>
      <w:autoSpaceDE/>
      <w:autoSpaceDN/>
      <w:spacing w:before="120" w:after="240" w:line="0" w:lineRule="atLeast"/>
      <w:ind w:hanging="1800"/>
      <w:jc w:val="both"/>
      <w:outlineLvl w:val="0"/>
    </w:pPr>
    <w:rPr>
      <w:b/>
      <w:bCs/>
      <w:sz w:val="28"/>
      <w:szCs w:val="28"/>
    </w:rPr>
  </w:style>
  <w:style w:type="character" w:customStyle="1" w:styleId="Heading12Candara">
    <w:name w:val="Heading #1 (2) + Candara"/>
    <w:aliases w:val="20 pt,Not Bold,Spacing -1 pt"/>
    <w:basedOn w:val="Heading12"/>
    <w:rsid w:val="004F0EFB"/>
    <w:rPr>
      <w:rFonts w:ascii="Candara" w:eastAsia="Candara" w:hAnsi="Candara" w:cs="Candara"/>
      <w:b/>
      <w:bCs/>
      <w:i w:val="0"/>
      <w:iCs w:val="0"/>
      <w:smallCaps w:val="0"/>
      <w:strike w:val="0"/>
      <w:color w:val="000000"/>
      <w:spacing w:val="-30"/>
      <w:w w:val="100"/>
      <w:position w:val="0"/>
      <w:sz w:val="40"/>
      <w:szCs w:val="40"/>
      <w:u w:val="none"/>
      <w:shd w:val="clear" w:color="auto" w:fill="FFFFFF"/>
      <w:lang w:val="vi-VN" w:eastAsia="vi-VN" w:bidi="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4F0EFB"/>
    <w:pPr>
      <w:widowControl/>
      <w:autoSpaceDE/>
      <w:autoSpaceDN/>
      <w:spacing w:after="160" w:line="240" w:lineRule="exact"/>
    </w:pPr>
    <w:rPr>
      <w:rFonts w:asciiTheme="minorHAnsi" w:eastAsiaTheme="minorHAnsi" w:hAnsiTheme="minorHAnsi" w:cstheme="minorBidi"/>
      <w:vertAlign w:val="superscript"/>
    </w:rPr>
  </w:style>
  <w:style w:type="character" w:customStyle="1" w:styleId="Heading10">
    <w:name w:val="Heading #1_"/>
    <w:basedOn w:val="DefaultParagraphFont"/>
    <w:link w:val="Heading11"/>
    <w:rsid w:val="004F0EFB"/>
    <w:rPr>
      <w:rFonts w:ascii="Times New Roman" w:eastAsia="Times New Roman" w:hAnsi="Times New Roman" w:cs="Times New Roman"/>
      <w:b/>
      <w:bCs/>
      <w:sz w:val="28"/>
      <w:szCs w:val="28"/>
      <w:shd w:val="clear" w:color="auto" w:fill="FFFFFF"/>
    </w:rPr>
  </w:style>
  <w:style w:type="character" w:customStyle="1" w:styleId="Bodytext213pt">
    <w:name w:val="Body text (2) + 13 pt"/>
    <w:aliases w:val="Bold,Body text (2) + 12 pt"/>
    <w:basedOn w:val="Bodytext2"/>
    <w:rsid w:val="004F0EF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Candara">
    <w:name w:val="Body text (2) + Candara"/>
    <w:aliases w:val="16 pt"/>
    <w:basedOn w:val="Bodytext2"/>
    <w:rsid w:val="004F0EFB"/>
    <w:rPr>
      <w:rFonts w:ascii="Candara" w:eastAsia="Candara" w:hAnsi="Candara" w:cs="Candara"/>
      <w:b/>
      <w:bCs/>
      <w:i w:val="0"/>
      <w:iCs w:val="0"/>
      <w:smallCaps w:val="0"/>
      <w:strike w:val="0"/>
      <w:color w:val="000000"/>
      <w:spacing w:val="0"/>
      <w:w w:val="100"/>
      <w:position w:val="0"/>
      <w:sz w:val="32"/>
      <w:szCs w:val="32"/>
      <w:u w:val="none"/>
      <w:shd w:val="clear" w:color="auto" w:fill="FFFFFF"/>
      <w:lang w:val="vi-VN" w:eastAsia="vi-VN" w:bidi="vi-VN"/>
    </w:rPr>
  </w:style>
  <w:style w:type="character" w:customStyle="1" w:styleId="Bodytext211pt">
    <w:name w:val="Body text (2) + 11 pt"/>
    <w:basedOn w:val="Bodytext2"/>
    <w:rsid w:val="004F0EF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Bold">
    <w:name w:val="Body text (2) + Bold"/>
    <w:basedOn w:val="Bodytext2"/>
    <w:rsid w:val="004F0EF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Heading11">
    <w:name w:val="Heading #1"/>
    <w:basedOn w:val="Normal"/>
    <w:link w:val="Heading10"/>
    <w:rsid w:val="004F0EFB"/>
    <w:pPr>
      <w:shd w:val="clear" w:color="auto" w:fill="FFFFFF"/>
      <w:autoSpaceDE/>
      <w:autoSpaceDN/>
      <w:spacing w:before="540" w:line="328" w:lineRule="exact"/>
      <w:jc w:val="center"/>
      <w:outlineLvl w:val="0"/>
    </w:pPr>
    <w:rPr>
      <w:b/>
      <w:bCs/>
      <w:sz w:val="28"/>
      <w:szCs w:val="28"/>
    </w:rPr>
  </w:style>
  <w:style w:type="character" w:customStyle="1" w:styleId="Bodytext2Italic">
    <w:name w:val="Body text (2) + Italic"/>
    <w:basedOn w:val="Bodytext2"/>
    <w:rsid w:val="004F0EF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8">
    <w:name w:val="Body text (8)_"/>
    <w:basedOn w:val="DefaultParagraphFont"/>
    <w:link w:val="Bodytext80"/>
    <w:rsid w:val="004F0EFB"/>
    <w:rPr>
      <w:rFonts w:ascii="Times New Roman" w:eastAsia="Times New Roman" w:hAnsi="Times New Roman" w:cs="Times New Roman"/>
      <w:sz w:val="28"/>
      <w:szCs w:val="28"/>
      <w:shd w:val="clear" w:color="auto" w:fill="FFFFFF"/>
    </w:rPr>
  </w:style>
  <w:style w:type="paragraph" w:customStyle="1" w:styleId="Bodytext80">
    <w:name w:val="Body text (8)"/>
    <w:basedOn w:val="Normal"/>
    <w:link w:val="Bodytext8"/>
    <w:rsid w:val="004F0EFB"/>
    <w:pPr>
      <w:shd w:val="clear" w:color="auto" w:fill="FFFFFF"/>
      <w:autoSpaceDE/>
      <w:autoSpaceDN/>
      <w:spacing w:before="180" w:line="326" w:lineRule="exact"/>
      <w:ind w:firstLine="580"/>
      <w:jc w:val="both"/>
    </w:pPr>
    <w:rPr>
      <w:sz w:val="28"/>
      <w:szCs w:val="28"/>
    </w:rPr>
  </w:style>
  <w:style w:type="paragraph" w:customStyle="1" w:styleId="Normal1">
    <w:name w:val="Normal1"/>
    <w:rsid w:val="004F0EFB"/>
    <w:pPr>
      <w:spacing w:after="0" w:line="276" w:lineRule="auto"/>
    </w:pPr>
    <w:rPr>
      <w:rFonts w:ascii="Arial" w:eastAsia="Arial" w:hAnsi="Arial" w:cs="Arial"/>
      <w:lang w:val="vi-VN" w:eastAsia="vi-VN"/>
    </w:rPr>
  </w:style>
  <w:style w:type="paragraph" w:customStyle="1" w:styleId="Default">
    <w:name w:val="Default"/>
    <w:uiPriority w:val="99"/>
    <w:rsid w:val="004F0EFB"/>
    <w:pPr>
      <w:autoSpaceDE w:val="0"/>
      <w:autoSpaceDN w:val="0"/>
      <w:adjustRightInd w:val="0"/>
      <w:spacing w:after="0" w:line="240" w:lineRule="auto"/>
    </w:pPr>
    <w:rPr>
      <w:rFonts w:ascii="Times New Roman" w:eastAsia="MS Mincho" w:hAnsi="Times New Roman" w:cs="Times New Roman"/>
      <w:color w:val="000000"/>
      <w:sz w:val="24"/>
      <w:szCs w:val="24"/>
      <w:lang w:val="vi-VN" w:eastAsia="ja-JP" w:bidi="hi-IN"/>
    </w:rPr>
  </w:style>
  <w:style w:type="paragraph" w:customStyle="1" w:styleId="bmy">
    <w:name w:val="bm_y"/>
    <w:basedOn w:val="Normal"/>
    <w:rsid w:val="004F0EFB"/>
    <w:pPr>
      <w:widowControl/>
      <w:autoSpaceDE/>
      <w:autoSpaceDN/>
      <w:spacing w:before="100" w:beforeAutospacing="1" w:after="100" w:afterAutospacing="1"/>
    </w:pPr>
    <w:rPr>
      <w:rFonts w:eastAsia="MS Mincho"/>
      <w:sz w:val="24"/>
      <w:szCs w:val="24"/>
      <w:lang w:val="vi-VN" w:eastAsia="ja-JP" w:bidi="hi-IN"/>
    </w:rPr>
  </w:style>
  <w:style w:type="character" w:customStyle="1" w:styleId="Bodytext0">
    <w:name w:val="Body text_"/>
    <w:basedOn w:val="DefaultParagraphFont"/>
    <w:link w:val="BodyText1"/>
    <w:uiPriority w:val="99"/>
    <w:locked/>
    <w:rsid w:val="004F0EFB"/>
    <w:rPr>
      <w:rFonts w:eastAsia="Times New Roman" w:cs="Times New Roman"/>
      <w:sz w:val="26"/>
      <w:szCs w:val="26"/>
    </w:rPr>
  </w:style>
  <w:style w:type="paragraph" w:customStyle="1" w:styleId="BodyText1">
    <w:name w:val="Body Text1"/>
    <w:basedOn w:val="Normal"/>
    <w:link w:val="Bodytext0"/>
    <w:uiPriority w:val="99"/>
    <w:rsid w:val="004F0EFB"/>
    <w:pPr>
      <w:autoSpaceDE/>
      <w:autoSpaceDN/>
      <w:spacing w:after="100"/>
      <w:ind w:firstLine="400"/>
    </w:pPr>
    <w:rPr>
      <w:rFonts w:asciiTheme="minorHAnsi" w:hAnsiTheme="minorHAnsi"/>
      <w:sz w:val="26"/>
      <w:szCs w:val="26"/>
    </w:rPr>
  </w:style>
  <w:style w:type="character" w:styleId="Strong">
    <w:name w:val="Strong"/>
    <w:qFormat/>
    <w:rsid w:val="004F0EFB"/>
    <w:rPr>
      <w:b/>
      <w:bCs/>
    </w:rPr>
  </w:style>
  <w:style w:type="character" w:customStyle="1" w:styleId="NormalWebChar">
    <w:name w:val="Normal (Web) Char"/>
    <w:link w:val="NormalWeb"/>
    <w:uiPriority w:val="99"/>
    <w:rsid w:val="004F0EFB"/>
    <w:rPr>
      <w:rFonts w:ascii="Times New Roman" w:eastAsia="Times New Roman" w:hAnsi="Times New Roman" w:cs="Times New Roman"/>
      <w:sz w:val="24"/>
      <w:szCs w:val="24"/>
      <w:lang w:val="vi-VN" w:eastAsia="vi-VN"/>
    </w:rPr>
  </w:style>
  <w:style w:type="paragraph" w:styleId="BodyTextIndent2">
    <w:name w:val="Body Text Indent 2"/>
    <w:aliases w:val="Body Text Indent 2 Char Char,Body Text Indent 2 Char Char Char,Body Text Indent 2 Char Char Char Char,Body Text Indent 2 Char Char Char Char Char Char Char,Body Text Indent 2 Char Char Char Char Char Char"/>
    <w:basedOn w:val="Normal"/>
    <w:link w:val="BodyTextIndent2Char"/>
    <w:unhideWhenUsed/>
    <w:rsid w:val="004F0EFB"/>
    <w:pPr>
      <w:spacing w:after="120" w:line="480" w:lineRule="auto"/>
      <w:ind w:left="360"/>
    </w:pPr>
  </w:style>
  <w:style w:type="character" w:customStyle="1" w:styleId="BodyTextIndent2Char">
    <w:name w:val="Body Text Indent 2 Char"/>
    <w:aliases w:val="Body Text Indent 2 Char Char Char1,Body Text Indent 2 Char Char Char Char1,Body Text Indent 2 Char Char Char Char Char,Body Text Indent 2 Char Char Char Char Char Char Char Char"/>
    <w:basedOn w:val="DefaultParagraphFont"/>
    <w:link w:val="BodyTextIndent2"/>
    <w:rsid w:val="004F0EFB"/>
    <w:rPr>
      <w:rFonts w:ascii="Times New Roman" w:eastAsia="Times New Roman" w:hAnsi="Times New Roman" w:cs="Times New Roman"/>
    </w:rPr>
  </w:style>
  <w:style w:type="character" w:customStyle="1" w:styleId="BodyTextIndent2Char1">
    <w:name w:val="Body Text Indent 2 Char1"/>
    <w:rsid w:val="004F0EFB"/>
    <w:rPr>
      <w:sz w:val="26"/>
      <w:szCs w:val="24"/>
      <w:lang w:val="en-US" w:eastAsia="en-US" w:bidi="ar-SA"/>
    </w:rPr>
  </w:style>
  <w:style w:type="paragraph" w:customStyle="1" w:styleId="CharCharCharChar">
    <w:name w:val="Char Char Char Char"/>
    <w:basedOn w:val="Normal"/>
    <w:semiHidden/>
    <w:rsid w:val="004F0EFB"/>
    <w:pPr>
      <w:widowControl/>
      <w:autoSpaceDE/>
      <w:autoSpaceDN/>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4601</Words>
  <Characters>26226</Characters>
  <Application>Microsoft Office Word</Application>
  <DocSecurity>0</DocSecurity>
  <Lines>218</Lines>
  <Paragraphs>61</Paragraphs>
  <ScaleCrop>false</ScaleCrop>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Nguyễn Văn</dc:creator>
  <cp:keywords/>
  <dc:description/>
  <cp:lastModifiedBy>Phúc Nguyễn Văn</cp:lastModifiedBy>
  <cp:revision>1</cp:revision>
  <dcterms:created xsi:type="dcterms:W3CDTF">2021-11-10T03:13:00Z</dcterms:created>
  <dcterms:modified xsi:type="dcterms:W3CDTF">2021-11-10T03:14:00Z</dcterms:modified>
</cp:coreProperties>
</file>