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0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8789"/>
      </w:tblGrid>
      <w:tr w:rsidR="00AE4160" w14:paraId="690D45A0" w14:textId="77777777" w:rsidTr="00AE4160">
        <w:trPr>
          <w:trHeight w:val="883"/>
        </w:trPr>
        <w:tc>
          <w:tcPr>
            <w:tcW w:w="5240" w:type="dxa"/>
          </w:tcPr>
          <w:p w14:paraId="23BC8060" w14:textId="77777777" w:rsidR="00AE4160" w:rsidRPr="00AE4160" w:rsidRDefault="00AE4160" w:rsidP="00AE4160">
            <w:pPr>
              <w:jc w:val="center"/>
              <w:rPr>
                <w:b/>
              </w:rPr>
            </w:pPr>
            <w:r w:rsidRPr="00AE4160">
              <w:rPr>
                <w:b/>
              </w:rPr>
              <w:t>ỦY BAN NHÂN DÂN</w:t>
            </w:r>
          </w:p>
          <w:p w14:paraId="6A62C0EF" w14:textId="2C1BEB79" w:rsidR="00AE4160" w:rsidRPr="00AE4160" w:rsidRDefault="00AE4160" w:rsidP="00AE4160">
            <w:pPr>
              <w:jc w:val="center"/>
              <w:rPr>
                <w:b/>
              </w:rPr>
            </w:pPr>
            <w:r>
              <w:rPr>
                <w:b/>
                <w:noProof/>
              </w:rPr>
              <mc:AlternateContent>
                <mc:Choice Requires="wps">
                  <w:drawing>
                    <wp:anchor distT="0" distB="0" distL="114300" distR="114300" simplePos="0" relativeHeight="251661312" behindDoc="0" locked="0" layoutInCell="1" allowOverlap="1" wp14:anchorId="46254883" wp14:editId="15468E77">
                      <wp:simplePos x="0" y="0"/>
                      <wp:positionH relativeFrom="column">
                        <wp:posOffset>1226960</wp:posOffset>
                      </wp:positionH>
                      <wp:positionV relativeFrom="paragraph">
                        <wp:posOffset>190606</wp:posOffset>
                      </wp:positionV>
                      <wp:extent cx="617517" cy="0"/>
                      <wp:effectExtent l="0" t="0" r="30480" b="19050"/>
                      <wp:wrapNone/>
                      <wp:docPr id="1" name="Straight Connector 1"/>
                      <wp:cNvGraphicFramePr/>
                      <a:graphic xmlns:a="http://schemas.openxmlformats.org/drawingml/2006/main">
                        <a:graphicData uri="http://schemas.microsoft.com/office/word/2010/wordprocessingShape">
                          <wps:wsp>
                            <wps:cNvCnPr/>
                            <wps:spPr>
                              <a:xfrm flipV="1">
                                <a:off x="0" y="0"/>
                                <a:ext cx="6175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B095F8"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6pt,15pt" to="145.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" strokecolor="black [3040]"/>
                  </w:pict>
                </mc:Fallback>
              </mc:AlternateContent>
            </w:r>
            <w:r w:rsidRPr="00AE4160">
              <w:rPr>
                <w:b/>
              </w:rPr>
              <w:t>TỈNH TIỀN GIANG</w:t>
            </w:r>
          </w:p>
        </w:tc>
        <w:tc>
          <w:tcPr>
            <w:tcW w:w="8789" w:type="dxa"/>
          </w:tcPr>
          <w:p w14:paraId="619127A8" w14:textId="77777777" w:rsidR="00AE4160" w:rsidRPr="00AE4160" w:rsidRDefault="00AE4160" w:rsidP="00AE4160">
            <w:pPr>
              <w:jc w:val="center"/>
              <w:rPr>
                <w:b/>
              </w:rPr>
            </w:pPr>
            <w:r w:rsidRPr="00AE4160">
              <w:rPr>
                <w:b/>
              </w:rPr>
              <w:t>CỘNG HÒA XÃ HỘI CHỦ NGHĨA VIỆT NAM</w:t>
            </w:r>
          </w:p>
          <w:p w14:paraId="69908A0F" w14:textId="3F1EA890" w:rsidR="00AE4160" w:rsidRPr="00AE4160" w:rsidRDefault="00AE4160" w:rsidP="00AE4160">
            <w:pPr>
              <w:jc w:val="center"/>
              <w:rPr>
                <w:b/>
              </w:rPr>
            </w:pPr>
            <w:r>
              <w:rPr>
                <w:b/>
                <w:noProof/>
              </w:rPr>
              <mc:AlternateContent>
                <mc:Choice Requires="wps">
                  <w:drawing>
                    <wp:anchor distT="0" distB="0" distL="114300" distR="114300" simplePos="0" relativeHeight="251662336" behindDoc="0" locked="0" layoutInCell="1" allowOverlap="1" wp14:anchorId="16357BB3" wp14:editId="6947BD26">
                      <wp:simplePos x="0" y="0"/>
                      <wp:positionH relativeFrom="column">
                        <wp:posOffset>1794666</wp:posOffset>
                      </wp:positionH>
                      <wp:positionV relativeFrom="paragraph">
                        <wp:posOffset>190830</wp:posOffset>
                      </wp:positionV>
                      <wp:extent cx="1840675" cy="5938"/>
                      <wp:effectExtent l="0" t="0" r="26670" b="32385"/>
                      <wp:wrapNone/>
                      <wp:docPr id="2" name="Straight Connector 2"/>
                      <wp:cNvGraphicFramePr/>
                      <a:graphic xmlns:a="http://schemas.openxmlformats.org/drawingml/2006/main">
                        <a:graphicData uri="http://schemas.microsoft.com/office/word/2010/wordprocessingShape">
                          <wps:wsp>
                            <wps:cNvCnPr/>
                            <wps:spPr>
                              <a:xfrm flipV="1">
                                <a:off x="0" y="0"/>
                                <a:ext cx="1840675" cy="59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8A4248" id="Straight Connector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41.3pt,15.05pt" to="286.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" strokecolor="black [3040]"/>
                  </w:pict>
                </mc:Fallback>
              </mc:AlternateContent>
            </w:r>
            <w:r w:rsidRPr="00AE4160">
              <w:rPr>
                <w:b/>
              </w:rPr>
              <w:t>Độc lập - Tự do - Hạnh phúc</w:t>
            </w:r>
          </w:p>
        </w:tc>
      </w:tr>
    </w:tbl>
    <w:p w14:paraId="2B785766" w14:textId="77777777" w:rsidR="00AE4160" w:rsidRDefault="00AE4160"/>
    <w:tbl>
      <w:tblPr>
        <w:tblStyle w:val="TableGrid"/>
        <w:tblW w:w="14000" w:type="dxa"/>
        <w:tblLook w:val="04A0" w:firstRow="1" w:lastRow="0" w:firstColumn="1" w:lastColumn="0" w:noHBand="0" w:noVBand="1"/>
      </w:tblPr>
      <w:tblGrid>
        <w:gridCol w:w="746"/>
        <w:gridCol w:w="5775"/>
        <w:gridCol w:w="2977"/>
        <w:gridCol w:w="2693"/>
        <w:gridCol w:w="1809"/>
      </w:tblGrid>
      <w:tr w:rsidR="00B57C5E" w14:paraId="738A92EC" w14:textId="77777777" w:rsidTr="00472A23">
        <w:trPr>
          <w:trHeight w:val="853"/>
        </w:trPr>
        <w:tc>
          <w:tcPr>
            <w:tcW w:w="14000" w:type="dxa"/>
            <w:gridSpan w:val="5"/>
            <w:tcBorders>
              <w:top w:val="nil"/>
              <w:left w:val="nil"/>
              <w:right w:val="nil"/>
            </w:tcBorders>
            <w:vAlign w:val="center"/>
          </w:tcPr>
          <w:p w14:paraId="4D7FE803" w14:textId="77777777" w:rsidR="009D6AFD" w:rsidRDefault="00142937" w:rsidP="009D6AFD">
            <w:pPr>
              <w:jc w:val="center"/>
              <w:rPr>
                <w:rFonts w:cs="Times New Roman"/>
                <w:b/>
                <w:sz w:val="28"/>
                <w:szCs w:val="28"/>
              </w:rPr>
            </w:pPr>
            <w:r>
              <w:rPr>
                <w:rFonts w:cs="Times New Roman"/>
                <w:b/>
                <w:sz w:val="28"/>
                <w:szCs w:val="28"/>
              </w:rPr>
              <w:t xml:space="preserve">TIẾN ĐỘ THỰC HIỆN CÁC NỘI DUNG TRỌNG TÂM TRONG CÔNG TÁC SẮP XẾP </w:t>
            </w:r>
            <w:r w:rsidR="009D6AFD">
              <w:rPr>
                <w:rFonts w:cs="Times New Roman"/>
                <w:b/>
                <w:sz w:val="28"/>
                <w:szCs w:val="28"/>
              </w:rPr>
              <w:t xml:space="preserve">ĐVHC </w:t>
            </w:r>
          </w:p>
          <w:p w14:paraId="4EFCA757" w14:textId="65E9982D" w:rsidR="00B57C5E" w:rsidRDefault="009D6AFD" w:rsidP="009D6AFD">
            <w:pPr>
              <w:jc w:val="center"/>
              <w:rPr>
                <w:rFonts w:cs="Times New Roman"/>
                <w:b/>
                <w:sz w:val="28"/>
                <w:szCs w:val="28"/>
              </w:rPr>
            </w:pPr>
            <w:r>
              <w:rPr>
                <w:rFonts w:cs="Times New Roman"/>
                <w:b/>
                <w:sz w:val="28"/>
                <w:szCs w:val="28"/>
              </w:rPr>
              <w:t>VÀ TỔ CHỨC CHÍNH QUYỀN ĐỊA PHƯƠNG 02 CẤP</w:t>
            </w:r>
            <w:r w:rsidR="00142937">
              <w:rPr>
                <w:rFonts w:cs="Times New Roman"/>
                <w:b/>
                <w:sz w:val="28"/>
                <w:szCs w:val="28"/>
              </w:rPr>
              <w:t xml:space="preserve"> TRÊN ĐỊA BÀN TỈNH TIỀN GIANG</w:t>
            </w:r>
          </w:p>
          <w:p w14:paraId="697C9C30" w14:textId="33C62CF2" w:rsidR="006C4C7A" w:rsidRDefault="006C4C7A" w:rsidP="00AF58DD">
            <w:pPr>
              <w:jc w:val="center"/>
              <w:rPr>
                <w:rFonts w:cs="Times New Roman"/>
                <w:bCs/>
                <w:i/>
                <w:iCs/>
                <w:sz w:val="28"/>
                <w:szCs w:val="28"/>
              </w:rPr>
            </w:pPr>
            <w:r w:rsidRPr="00213891">
              <w:rPr>
                <w:rFonts w:cs="Times New Roman"/>
                <w:bCs/>
                <w:i/>
                <w:iCs/>
                <w:sz w:val="28"/>
                <w:szCs w:val="28"/>
              </w:rPr>
              <w:t>(</w:t>
            </w:r>
            <w:r w:rsidR="00213891">
              <w:rPr>
                <w:rFonts w:cs="Times New Roman"/>
                <w:bCs/>
                <w:i/>
                <w:iCs/>
                <w:sz w:val="28"/>
                <w:szCs w:val="28"/>
              </w:rPr>
              <w:t>K</w:t>
            </w:r>
            <w:r w:rsidRPr="00213891">
              <w:rPr>
                <w:rFonts w:cs="Times New Roman"/>
                <w:bCs/>
                <w:i/>
                <w:iCs/>
                <w:sz w:val="28"/>
                <w:szCs w:val="28"/>
              </w:rPr>
              <w:t>èm theo Kế hoạch số</w:t>
            </w:r>
            <w:r w:rsidR="00213891">
              <w:rPr>
                <w:rFonts w:cs="Times New Roman"/>
                <w:bCs/>
                <w:i/>
                <w:iCs/>
                <w:sz w:val="28"/>
                <w:szCs w:val="28"/>
              </w:rPr>
              <w:t xml:space="preserve">:           </w:t>
            </w:r>
            <w:r w:rsidR="0015261C" w:rsidRPr="00213891">
              <w:rPr>
                <w:rFonts w:cs="Times New Roman"/>
                <w:bCs/>
                <w:i/>
                <w:iCs/>
                <w:sz w:val="28"/>
                <w:szCs w:val="28"/>
              </w:rPr>
              <w:t>KH-UBND ngày</w:t>
            </w:r>
            <w:r w:rsidR="00AE4160">
              <w:rPr>
                <w:rFonts w:cs="Times New Roman"/>
                <w:bCs/>
                <w:i/>
                <w:iCs/>
                <w:sz w:val="28"/>
                <w:szCs w:val="28"/>
              </w:rPr>
              <w:t xml:space="preserve">        tháng  4 năm </w:t>
            </w:r>
            <w:r w:rsidR="00142937">
              <w:rPr>
                <w:rFonts w:cs="Times New Roman"/>
                <w:bCs/>
                <w:i/>
                <w:iCs/>
                <w:sz w:val="28"/>
                <w:szCs w:val="28"/>
              </w:rPr>
              <w:t>2025</w:t>
            </w:r>
            <w:r w:rsidR="0015261C" w:rsidRPr="00213891">
              <w:rPr>
                <w:rFonts w:cs="Times New Roman"/>
                <w:bCs/>
                <w:i/>
                <w:iCs/>
                <w:sz w:val="28"/>
                <w:szCs w:val="28"/>
              </w:rPr>
              <w:t xml:space="preserve"> của Ủy ban nhân dân tỉnh</w:t>
            </w:r>
            <w:r w:rsidRPr="00213891">
              <w:rPr>
                <w:rFonts w:cs="Times New Roman"/>
                <w:bCs/>
                <w:i/>
                <w:iCs/>
                <w:sz w:val="28"/>
                <w:szCs w:val="28"/>
              </w:rPr>
              <w:t>)</w:t>
            </w:r>
          </w:p>
          <w:p w14:paraId="4DACA6DF" w14:textId="263C9455" w:rsidR="00213891" w:rsidRPr="00213891" w:rsidRDefault="00213891" w:rsidP="00AF58DD">
            <w:pPr>
              <w:jc w:val="center"/>
              <w:rPr>
                <w:rFonts w:cs="Times New Roman"/>
                <w:bCs/>
                <w:i/>
                <w:iCs/>
                <w:sz w:val="28"/>
                <w:szCs w:val="28"/>
              </w:rPr>
            </w:pPr>
            <w:r>
              <w:rPr>
                <w:rFonts w:cs="Times New Roman"/>
                <w:bCs/>
                <w:i/>
                <w:iCs/>
                <w:noProof/>
                <w:sz w:val="28"/>
                <w:szCs w:val="28"/>
              </w:rPr>
              <mc:AlternateContent>
                <mc:Choice Requires="wps">
                  <w:drawing>
                    <wp:anchor distT="0" distB="0" distL="114300" distR="114300" simplePos="0" relativeHeight="251659264" behindDoc="0" locked="0" layoutInCell="1" allowOverlap="1" wp14:anchorId="7D1335DA" wp14:editId="69D82EBB">
                      <wp:simplePos x="0" y="0"/>
                      <wp:positionH relativeFrom="column">
                        <wp:posOffset>3077845</wp:posOffset>
                      </wp:positionH>
                      <wp:positionV relativeFrom="paragraph">
                        <wp:posOffset>81915</wp:posOffset>
                      </wp:positionV>
                      <wp:extent cx="2276475" cy="0"/>
                      <wp:effectExtent l="0" t="0" r="0" b="0"/>
                      <wp:wrapNone/>
                      <wp:docPr id="1280677511" name="Straight Connector 1"/>
                      <wp:cNvGraphicFramePr/>
                      <a:graphic xmlns:a="http://schemas.openxmlformats.org/drawingml/2006/main">
                        <a:graphicData uri="http://schemas.microsoft.com/office/word/2010/wordprocessingShape">
                          <wps:wsp>
                            <wps:cNvCnPr/>
                            <wps:spPr>
                              <a:xfrm>
                                <a:off x="0" y="0"/>
                                <a:ext cx="2276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F292A8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35pt,6.45pt" to="421.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" strokecolor="#4579b8 [3044]"/>
                  </w:pict>
                </mc:Fallback>
              </mc:AlternateContent>
            </w:r>
          </w:p>
        </w:tc>
      </w:tr>
      <w:tr w:rsidR="00AF58DD" w14:paraId="0B54B57B" w14:textId="77777777" w:rsidTr="00472A23">
        <w:trPr>
          <w:trHeight w:val="837"/>
        </w:trPr>
        <w:tc>
          <w:tcPr>
            <w:tcW w:w="746" w:type="dxa"/>
            <w:vAlign w:val="center"/>
          </w:tcPr>
          <w:p w14:paraId="263366BD" w14:textId="77777777" w:rsidR="00B57C5E" w:rsidRPr="00933254" w:rsidRDefault="00B57C5E" w:rsidP="00B57C5E">
            <w:pPr>
              <w:jc w:val="center"/>
              <w:rPr>
                <w:rFonts w:cs="Times New Roman"/>
                <w:b/>
                <w:sz w:val="28"/>
                <w:szCs w:val="28"/>
              </w:rPr>
            </w:pPr>
            <w:r w:rsidRPr="00933254">
              <w:rPr>
                <w:rFonts w:cs="Times New Roman"/>
                <w:b/>
                <w:sz w:val="28"/>
                <w:szCs w:val="28"/>
              </w:rPr>
              <w:t>STT</w:t>
            </w:r>
          </w:p>
        </w:tc>
        <w:tc>
          <w:tcPr>
            <w:tcW w:w="5775" w:type="dxa"/>
            <w:vAlign w:val="center"/>
          </w:tcPr>
          <w:p w14:paraId="1CF93602" w14:textId="77777777" w:rsidR="00B57C5E" w:rsidRPr="00933254" w:rsidRDefault="00B57C5E" w:rsidP="00B57C5E">
            <w:pPr>
              <w:jc w:val="center"/>
              <w:rPr>
                <w:rFonts w:cs="Times New Roman"/>
                <w:b/>
                <w:sz w:val="28"/>
                <w:szCs w:val="28"/>
              </w:rPr>
            </w:pPr>
            <w:r w:rsidRPr="00933254">
              <w:rPr>
                <w:rFonts w:cs="Times New Roman"/>
                <w:b/>
                <w:sz w:val="28"/>
                <w:szCs w:val="28"/>
              </w:rPr>
              <w:t>Nhiệm vụ</w:t>
            </w:r>
            <w:bookmarkStart w:id="0" w:name="_GoBack"/>
            <w:bookmarkEnd w:id="0"/>
          </w:p>
        </w:tc>
        <w:tc>
          <w:tcPr>
            <w:tcW w:w="2977" w:type="dxa"/>
            <w:vAlign w:val="center"/>
          </w:tcPr>
          <w:p w14:paraId="1F9999EF" w14:textId="77777777" w:rsidR="00AF58DD" w:rsidRDefault="00B57C5E" w:rsidP="00B57C5E">
            <w:pPr>
              <w:jc w:val="center"/>
              <w:rPr>
                <w:rFonts w:cs="Times New Roman"/>
                <w:b/>
                <w:sz w:val="28"/>
                <w:szCs w:val="28"/>
              </w:rPr>
            </w:pPr>
            <w:r w:rsidRPr="00933254">
              <w:rPr>
                <w:rFonts w:cs="Times New Roman"/>
                <w:b/>
                <w:sz w:val="28"/>
                <w:szCs w:val="28"/>
              </w:rPr>
              <w:t xml:space="preserve">Cơ quan </w:t>
            </w:r>
          </w:p>
          <w:p w14:paraId="62B329EF" w14:textId="77777777" w:rsidR="00B57C5E" w:rsidRPr="00933254" w:rsidRDefault="00B57C5E" w:rsidP="00B57C5E">
            <w:pPr>
              <w:jc w:val="center"/>
              <w:rPr>
                <w:rFonts w:cs="Times New Roman"/>
                <w:b/>
                <w:sz w:val="28"/>
                <w:szCs w:val="28"/>
              </w:rPr>
            </w:pPr>
            <w:r w:rsidRPr="00933254">
              <w:rPr>
                <w:rFonts w:cs="Times New Roman"/>
                <w:b/>
                <w:sz w:val="28"/>
                <w:szCs w:val="28"/>
              </w:rPr>
              <w:t>chủ trì</w:t>
            </w:r>
          </w:p>
        </w:tc>
        <w:tc>
          <w:tcPr>
            <w:tcW w:w="2693" w:type="dxa"/>
            <w:vAlign w:val="center"/>
          </w:tcPr>
          <w:p w14:paraId="0E5C93F0" w14:textId="77777777" w:rsidR="0041376D" w:rsidRPr="00933254" w:rsidRDefault="00B57C5E" w:rsidP="00B57C5E">
            <w:pPr>
              <w:jc w:val="center"/>
              <w:rPr>
                <w:rFonts w:cs="Times New Roman"/>
                <w:b/>
                <w:sz w:val="28"/>
                <w:szCs w:val="28"/>
              </w:rPr>
            </w:pPr>
            <w:r w:rsidRPr="00933254">
              <w:rPr>
                <w:rFonts w:cs="Times New Roman"/>
                <w:b/>
                <w:sz w:val="28"/>
                <w:szCs w:val="28"/>
              </w:rPr>
              <w:t xml:space="preserve">Cơ quan </w:t>
            </w:r>
          </w:p>
          <w:p w14:paraId="10A41710" w14:textId="77777777" w:rsidR="00B57C5E" w:rsidRPr="00933254" w:rsidRDefault="00B57C5E" w:rsidP="00B57C5E">
            <w:pPr>
              <w:jc w:val="center"/>
              <w:rPr>
                <w:rFonts w:cs="Times New Roman"/>
                <w:b/>
                <w:sz w:val="28"/>
                <w:szCs w:val="28"/>
              </w:rPr>
            </w:pPr>
            <w:r w:rsidRPr="00933254">
              <w:rPr>
                <w:rFonts w:cs="Times New Roman"/>
                <w:b/>
                <w:sz w:val="28"/>
                <w:szCs w:val="28"/>
              </w:rPr>
              <w:t>phối hợp</w:t>
            </w:r>
          </w:p>
        </w:tc>
        <w:tc>
          <w:tcPr>
            <w:tcW w:w="1809" w:type="dxa"/>
            <w:vAlign w:val="center"/>
          </w:tcPr>
          <w:p w14:paraId="02156F1F" w14:textId="77777777" w:rsidR="00B57C5E" w:rsidRPr="00933254" w:rsidRDefault="00B57C5E" w:rsidP="00AF58DD">
            <w:pPr>
              <w:jc w:val="center"/>
              <w:rPr>
                <w:rFonts w:cs="Times New Roman"/>
                <w:b/>
                <w:sz w:val="28"/>
                <w:szCs w:val="28"/>
              </w:rPr>
            </w:pPr>
            <w:r w:rsidRPr="00933254">
              <w:rPr>
                <w:rFonts w:cs="Times New Roman"/>
                <w:b/>
                <w:sz w:val="28"/>
                <w:szCs w:val="28"/>
              </w:rPr>
              <w:t>Thời gian hoàn thành</w:t>
            </w:r>
          </w:p>
        </w:tc>
      </w:tr>
      <w:tr w:rsidR="00472A23" w14:paraId="2E205394" w14:textId="77777777" w:rsidTr="00472A23">
        <w:trPr>
          <w:trHeight w:val="1407"/>
        </w:trPr>
        <w:tc>
          <w:tcPr>
            <w:tcW w:w="746" w:type="dxa"/>
            <w:vAlign w:val="center"/>
          </w:tcPr>
          <w:p w14:paraId="319B2FC3" w14:textId="4522B6E4" w:rsidR="00472A23" w:rsidRDefault="00472A23" w:rsidP="00472A23">
            <w:pPr>
              <w:jc w:val="center"/>
              <w:rPr>
                <w:rFonts w:cs="Times New Roman"/>
                <w:sz w:val="28"/>
                <w:szCs w:val="28"/>
              </w:rPr>
            </w:pPr>
            <w:r>
              <w:rPr>
                <w:rFonts w:cs="Times New Roman"/>
                <w:sz w:val="28"/>
                <w:szCs w:val="28"/>
              </w:rPr>
              <w:t>1</w:t>
            </w:r>
          </w:p>
        </w:tc>
        <w:tc>
          <w:tcPr>
            <w:tcW w:w="5775" w:type="dxa"/>
            <w:vAlign w:val="center"/>
          </w:tcPr>
          <w:p w14:paraId="29840EE7" w14:textId="726B4D93" w:rsidR="00472A23" w:rsidRPr="00933254" w:rsidRDefault="00472A23" w:rsidP="00472A23">
            <w:pPr>
              <w:spacing w:before="60"/>
              <w:jc w:val="both"/>
              <w:rPr>
                <w:rFonts w:cs="Times New Roman"/>
                <w:sz w:val="28"/>
                <w:szCs w:val="28"/>
              </w:rPr>
            </w:pPr>
            <w:r>
              <w:rPr>
                <w:rFonts w:cs="Times New Roman"/>
                <w:sz w:val="28"/>
                <w:szCs w:val="28"/>
              </w:rPr>
              <w:t>Triển khai các quy định, hướng dẫn của trung ương liên quan đến sắp xếp ĐVHC và tổ chức chính quyền địa phương 02 cấp trên địa bàn tỉnh</w:t>
            </w:r>
          </w:p>
        </w:tc>
        <w:tc>
          <w:tcPr>
            <w:tcW w:w="2977" w:type="dxa"/>
            <w:vAlign w:val="center"/>
          </w:tcPr>
          <w:p w14:paraId="4A3C7D33" w14:textId="3A0B7C09" w:rsidR="00472A23" w:rsidRPr="00933254" w:rsidRDefault="00472A23" w:rsidP="00472A23">
            <w:pPr>
              <w:jc w:val="center"/>
              <w:rPr>
                <w:rFonts w:cs="Times New Roman"/>
                <w:sz w:val="28"/>
                <w:szCs w:val="28"/>
              </w:rPr>
            </w:pPr>
            <w:r>
              <w:rPr>
                <w:rFonts w:cs="Times New Roman"/>
                <w:sz w:val="28"/>
                <w:szCs w:val="28"/>
              </w:rPr>
              <w:t>Các sở, ngành tỉnh, cơ quan, đơn vị liên quan</w:t>
            </w:r>
          </w:p>
        </w:tc>
        <w:tc>
          <w:tcPr>
            <w:tcW w:w="2693" w:type="dxa"/>
            <w:vAlign w:val="center"/>
          </w:tcPr>
          <w:p w14:paraId="0D9BD9BC" w14:textId="77777777" w:rsidR="00472A23" w:rsidRPr="00933254" w:rsidRDefault="00472A23" w:rsidP="00472A23">
            <w:pPr>
              <w:jc w:val="center"/>
              <w:rPr>
                <w:rFonts w:cs="Times New Roman"/>
                <w:sz w:val="28"/>
                <w:szCs w:val="28"/>
              </w:rPr>
            </w:pPr>
          </w:p>
        </w:tc>
        <w:tc>
          <w:tcPr>
            <w:tcW w:w="1809" w:type="dxa"/>
            <w:vAlign w:val="center"/>
          </w:tcPr>
          <w:p w14:paraId="2EFCAA5C" w14:textId="2657867D" w:rsidR="00472A23" w:rsidRPr="00AF58DD" w:rsidRDefault="00472A23" w:rsidP="00472A23">
            <w:pPr>
              <w:jc w:val="center"/>
              <w:rPr>
                <w:rFonts w:cs="Times New Roman"/>
                <w:sz w:val="26"/>
                <w:szCs w:val="26"/>
              </w:rPr>
            </w:pPr>
            <w:r>
              <w:rPr>
                <w:rFonts w:cs="Times New Roman"/>
                <w:sz w:val="26"/>
                <w:szCs w:val="26"/>
              </w:rPr>
              <w:t>Sau khi trung ương ban hành quy định, hướng dẫn</w:t>
            </w:r>
          </w:p>
        </w:tc>
      </w:tr>
      <w:tr w:rsidR="00472A23" w14:paraId="418720A9" w14:textId="77777777" w:rsidTr="00472A23">
        <w:trPr>
          <w:trHeight w:val="2250"/>
        </w:trPr>
        <w:tc>
          <w:tcPr>
            <w:tcW w:w="746" w:type="dxa"/>
            <w:vAlign w:val="center"/>
          </w:tcPr>
          <w:p w14:paraId="39D5E3D1" w14:textId="289CE9DB" w:rsidR="00472A23" w:rsidRPr="00933254" w:rsidRDefault="00472A23" w:rsidP="00472A23">
            <w:pPr>
              <w:jc w:val="center"/>
              <w:rPr>
                <w:rFonts w:cs="Times New Roman"/>
                <w:sz w:val="28"/>
                <w:szCs w:val="28"/>
              </w:rPr>
            </w:pPr>
            <w:r>
              <w:rPr>
                <w:rFonts w:cs="Times New Roman"/>
                <w:sz w:val="28"/>
                <w:szCs w:val="28"/>
              </w:rPr>
              <w:t>2</w:t>
            </w:r>
          </w:p>
        </w:tc>
        <w:tc>
          <w:tcPr>
            <w:tcW w:w="5775" w:type="dxa"/>
            <w:vAlign w:val="center"/>
          </w:tcPr>
          <w:p w14:paraId="5D919BA5" w14:textId="2E7E7A33" w:rsidR="00472A23" w:rsidRPr="00472A23" w:rsidRDefault="00472A23" w:rsidP="00472A23">
            <w:pPr>
              <w:spacing w:before="60"/>
              <w:jc w:val="both"/>
              <w:rPr>
                <w:rFonts w:cs="Times New Roman"/>
                <w:spacing w:val="-4"/>
                <w:sz w:val="28"/>
                <w:szCs w:val="28"/>
              </w:rPr>
            </w:pPr>
            <w:r w:rsidRPr="00472A23">
              <w:rPr>
                <w:rFonts w:cs="Times New Roman"/>
                <w:spacing w:val="-4"/>
                <w:sz w:val="28"/>
                <w:szCs w:val="28"/>
              </w:rPr>
              <w:t>Tuyên truyền, phổ biến các đường lối, chủ trương của Đảng và chính sách, pháp luật của Nhà nước về công tác sắp xếp ĐVHC và xây dựng chính quyền địa phương 02 cấp trên địa bàn tỉnh theo định hướng tuyên truyền của cơ quan có thẩm quyền</w:t>
            </w:r>
          </w:p>
        </w:tc>
        <w:tc>
          <w:tcPr>
            <w:tcW w:w="2977" w:type="dxa"/>
            <w:vAlign w:val="center"/>
          </w:tcPr>
          <w:p w14:paraId="360CF729" w14:textId="62A0936E" w:rsidR="00472A23" w:rsidRPr="00933254" w:rsidRDefault="00472A23" w:rsidP="00472A23">
            <w:pPr>
              <w:jc w:val="center"/>
              <w:rPr>
                <w:rFonts w:cs="Times New Roman"/>
                <w:sz w:val="28"/>
                <w:szCs w:val="28"/>
              </w:rPr>
            </w:pPr>
            <w:r w:rsidRPr="00933254">
              <w:rPr>
                <w:rFonts w:cs="Times New Roman"/>
                <w:sz w:val="28"/>
                <w:szCs w:val="28"/>
              </w:rPr>
              <w:t>Báo Ấp Bắc; Đài Phát thanh và Truyền hình Tiền Giang; các cơ quan, đơn vị, địa phương</w:t>
            </w:r>
          </w:p>
        </w:tc>
        <w:tc>
          <w:tcPr>
            <w:tcW w:w="2693" w:type="dxa"/>
            <w:vAlign w:val="center"/>
          </w:tcPr>
          <w:p w14:paraId="2A72C127" w14:textId="4D12BB19" w:rsidR="00472A23" w:rsidRPr="00933254" w:rsidRDefault="00472A23" w:rsidP="00472A23">
            <w:pPr>
              <w:jc w:val="center"/>
              <w:rPr>
                <w:rFonts w:cs="Times New Roman"/>
                <w:sz w:val="28"/>
                <w:szCs w:val="28"/>
              </w:rPr>
            </w:pPr>
          </w:p>
        </w:tc>
        <w:tc>
          <w:tcPr>
            <w:tcW w:w="1809" w:type="dxa"/>
            <w:vAlign w:val="center"/>
          </w:tcPr>
          <w:p w14:paraId="0F68C62B" w14:textId="77777777" w:rsidR="00472A23" w:rsidRPr="00AF58DD" w:rsidRDefault="00472A23" w:rsidP="00472A23">
            <w:pPr>
              <w:jc w:val="center"/>
              <w:rPr>
                <w:rFonts w:cs="Times New Roman"/>
                <w:sz w:val="26"/>
                <w:szCs w:val="26"/>
              </w:rPr>
            </w:pPr>
            <w:r w:rsidRPr="00AF58DD">
              <w:rPr>
                <w:rFonts w:cs="Times New Roman"/>
                <w:sz w:val="26"/>
                <w:szCs w:val="26"/>
              </w:rPr>
              <w:t>Thường xuyên</w:t>
            </w:r>
          </w:p>
        </w:tc>
      </w:tr>
      <w:tr w:rsidR="00472A23" w14:paraId="239FBB7E" w14:textId="77777777" w:rsidTr="00472A23">
        <w:trPr>
          <w:trHeight w:val="1164"/>
        </w:trPr>
        <w:tc>
          <w:tcPr>
            <w:tcW w:w="746" w:type="dxa"/>
            <w:vAlign w:val="center"/>
          </w:tcPr>
          <w:p w14:paraId="15C34726" w14:textId="45AF07D7" w:rsidR="00472A23" w:rsidRPr="00933254" w:rsidRDefault="00472A23" w:rsidP="00472A23">
            <w:pPr>
              <w:jc w:val="center"/>
              <w:rPr>
                <w:rFonts w:cs="Times New Roman"/>
                <w:sz w:val="28"/>
                <w:szCs w:val="28"/>
              </w:rPr>
            </w:pPr>
            <w:r>
              <w:rPr>
                <w:rFonts w:cs="Times New Roman"/>
                <w:sz w:val="28"/>
                <w:szCs w:val="28"/>
              </w:rPr>
              <w:t>3</w:t>
            </w:r>
          </w:p>
        </w:tc>
        <w:tc>
          <w:tcPr>
            <w:tcW w:w="5775" w:type="dxa"/>
            <w:vAlign w:val="center"/>
          </w:tcPr>
          <w:p w14:paraId="7F8D4841" w14:textId="6A7C4C99" w:rsidR="00472A23" w:rsidRPr="00933254" w:rsidRDefault="009D6AFD" w:rsidP="00472A23">
            <w:pPr>
              <w:spacing w:before="60"/>
              <w:jc w:val="both"/>
              <w:rPr>
                <w:rFonts w:cs="Times New Roman"/>
                <w:sz w:val="28"/>
                <w:szCs w:val="28"/>
              </w:rPr>
            </w:pPr>
            <w:r>
              <w:rPr>
                <w:rFonts w:cs="Times New Roman"/>
                <w:sz w:val="28"/>
                <w:szCs w:val="28"/>
              </w:rPr>
              <w:t>T</w:t>
            </w:r>
            <w:r w:rsidR="00472A23">
              <w:rPr>
                <w:rFonts w:cs="Times New Roman"/>
                <w:sz w:val="28"/>
                <w:szCs w:val="28"/>
              </w:rPr>
              <w:t xml:space="preserve">ổng hợp, </w:t>
            </w:r>
            <w:r w:rsidR="00472A23" w:rsidRPr="00933254">
              <w:rPr>
                <w:rFonts w:cs="Times New Roman"/>
                <w:sz w:val="28"/>
                <w:szCs w:val="28"/>
              </w:rPr>
              <w:t>xây dựng Phương án</w:t>
            </w:r>
            <w:r w:rsidR="00472A23">
              <w:rPr>
                <w:rFonts w:cs="Times New Roman"/>
                <w:sz w:val="28"/>
                <w:szCs w:val="28"/>
              </w:rPr>
              <w:t xml:space="preserve"> tổng thể</w:t>
            </w:r>
            <w:r w:rsidR="00472A23" w:rsidRPr="00933254">
              <w:rPr>
                <w:rFonts w:cs="Times New Roman"/>
                <w:sz w:val="28"/>
                <w:szCs w:val="28"/>
              </w:rPr>
              <w:t xml:space="preserve"> </w:t>
            </w:r>
            <w:r w:rsidR="00472A23">
              <w:rPr>
                <w:rFonts w:cs="Times New Roman"/>
                <w:sz w:val="28"/>
                <w:szCs w:val="28"/>
              </w:rPr>
              <w:t>sắp xếp ĐVHC cấp xã của tỉnh Tiền Giang trên cơ sở phương án của các huyện, thành, thị để trình Ban Thường vụ Tỉnh ủy cho ý kiến</w:t>
            </w:r>
          </w:p>
        </w:tc>
        <w:tc>
          <w:tcPr>
            <w:tcW w:w="2977" w:type="dxa"/>
            <w:vAlign w:val="center"/>
          </w:tcPr>
          <w:p w14:paraId="6A19E271" w14:textId="77777777" w:rsidR="00472A23" w:rsidRPr="00933254" w:rsidRDefault="00472A23" w:rsidP="00472A23">
            <w:pPr>
              <w:jc w:val="center"/>
              <w:rPr>
                <w:rFonts w:cs="Times New Roman"/>
                <w:sz w:val="28"/>
                <w:szCs w:val="28"/>
              </w:rPr>
            </w:pPr>
            <w:r w:rsidRPr="00933254">
              <w:rPr>
                <w:rFonts w:cs="Times New Roman"/>
                <w:sz w:val="28"/>
                <w:szCs w:val="28"/>
              </w:rPr>
              <w:t>Sở Nội vụ</w:t>
            </w:r>
          </w:p>
        </w:tc>
        <w:tc>
          <w:tcPr>
            <w:tcW w:w="2693" w:type="dxa"/>
            <w:vAlign w:val="center"/>
          </w:tcPr>
          <w:p w14:paraId="7E10FA90" w14:textId="539B908B" w:rsidR="00472A23" w:rsidRPr="00933254" w:rsidRDefault="00472A23" w:rsidP="00472A23">
            <w:pPr>
              <w:jc w:val="center"/>
              <w:rPr>
                <w:rFonts w:cs="Times New Roman"/>
                <w:sz w:val="28"/>
                <w:szCs w:val="28"/>
              </w:rPr>
            </w:pPr>
            <w:r w:rsidRPr="00933254">
              <w:rPr>
                <w:rFonts w:cs="Times New Roman"/>
                <w:sz w:val="28"/>
                <w:szCs w:val="28"/>
              </w:rPr>
              <w:t xml:space="preserve">Các sở, ngành tỉnh, UBND cấp huyện </w:t>
            </w:r>
          </w:p>
        </w:tc>
        <w:tc>
          <w:tcPr>
            <w:tcW w:w="1809" w:type="dxa"/>
            <w:vAlign w:val="center"/>
          </w:tcPr>
          <w:p w14:paraId="6C696DA1" w14:textId="66789327" w:rsidR="00472A23" w:rsidRPr="00AF58DD" w:rsidRDefault="00472A23" w:rsidP="00472A23">
            <w:pPr>
              <w:jc w:val="center"/>
              <w:rPr>
                <w:rFonts w:cs="Times New Roman"/>
                <w:sz w:val="26"/>
                <w:szCs w:val="26"/>
              </w:rPr>
            </w:pPr>
            <w:r>
              <w:rPr>
                <w:rFonts w:cs="Times New Roman"/>
                <w:sz w:val="26"/>
                <w:szCs w:val="26"/>
              </w:rPr>
              <w:t>Trước 14/4/2025</w:t>
            </w:r>
          </w:p>
        </w:tc>
      </w:tr>
      <w:tr w:rsidR="00472A23" w14:paraId="45E9D4B7" w14:textId="77777777" w:rsidTr="00472A23">
        <w:trPr>
          <w:trHeight w:val="838"/>
        </w:trPr>
        <w:tc>
          <w:tcPr>
            <w:tcW w:w="746" w:type="dxa"/>
            <w:vAlign w:val="center"/>
          </w:tcPr>
          <w:p w14:paraId="4664FE3C" w14:textId="6E57E6F7" w:rsidR="00472A23" w:rsidRDefault="00472A23" w:rsidP="00472A23">
            <w:pPr>
              <w:jc w:val="center"/>
              <w:rPr>
                <w:rFonts w:cs="Times New Roman"/>
                <w:sz w:val="28"/>
                <w:szCs w:val="28"/>
              </w:rPr>
            </w:pPr>
            <w:r>
              <w:rPr>
                <w:rFonts w:cs="Times New Roman"/>
                <w:sz w:val="28"/>
                <w:szCs w:val="28"/>
              </w:rPr>
              <w:t>4</w:t>
            </w:r>
          </w:p>
        </w:tc>
        <w:tc>
          <w:tcPr>
            <w:tcW w:w="5775" w:type="dxa"/>
            <w:vAlign w:val="center"/>
          </w:tcPr>
          <w:p w14:paraId="2B7A1CD0" w14:textId="7235023D" w:rsidR="00472A23" w:rsidRPr="00933254" w:rsidRDefault="00472A23" w:rsidP="00472A23">
            <w:pPr>
              <w:spacing w:before="60"/>
              <w:jc w:val="both"/>
              <w:rPr>
                <w:rFonts w:cs="Times New Roman"/>
                <w:sz w:val="28"/>
                <w:szCs w:val="28"/>
              </w:rPr>
            </w:pPr>
            <w:r>
              <w:rPr>
                <w:rFonts w:cs="Times New Roman"/>
                <w:sz w:val="28"/>
                <w:szCs w:val="28"/>
              </w:rPr>
              <w:t>Xây dựng dự thảo Đề án sắp xếp ĐVHC cấp xã của tỉnh Tiền Giang</w:t>
            </w:r>
          </w:p>
        </w:tc>
        <w:tc>
          <w:tcPr>
            <w:tcW w:w="2977" w:type="dxa"/>
            <w:vAlign w:val="center"/>
          </w:tcPr>
          <w:p w14:paraId="06B02950" w14:textId="0B2B2CD3" w:rsidR="00472A23" w:rsidRPr="00933254" w:rsidRDefault="00472A23" w:rsidP="00472A23">
            <w:pPr>
              <w:jc w:val="center"/>
              <w:rPr>
                <w:rFonts w:cs="Times New Roman"/>
                <w:sz w:val="28"/>
                <w:szCs w:val="28"/>
              </w:rPr>
            </w:pPr>
            <w:r>
              <w:rPr>
                <w:rFonts w:cs="Times New Roman"/>
                <w:sz w:val="28"/>
                <w:szCs w:val="28"/>
              </w:rPr>
              <w:t>Sở Nội vụ</w:t>
            </w:r>
          </w:p>
        </w:tc>
        <w:tc>
          <w:tcPr>
            <w:tcW w:w="2693" w:type="dxa"/>
            <w:vAlign w:val="center"/>
          </w:tcPr>
          <w:p w14:paraId="2F2D9C0F" w14:textId="0F8A293A" w:rsidR="00472A23" w:rsidRPr="00933254" w:rsidRDefault="00472A23" w:rsidP="00472A23">
            <w:pPr>
              <w:jc w:val="center"/>
              <w:rPr>
                <w:rFonts w:cs="Times New Roman"/>
                <w:sz w:val="28"/>
                <w:szCs w:val="28"/>
              </w:rPr>
            </w:pPr>
            <w:r>
              <w:rPr>
                <w:rFonts w:cs="Times New Roman"/>
                <w:sz w:val="28"/>
                <w:szCs w:val="28"/>
              </w:rPr>
              <w:t xml:space="preserve">Các cơ quan, đơn vị, địa phương liên quan </w:t>
            </w:r>
          </w:p>
        </w:tc>
        <w:tc>
          <w:tcPr>
            <w:tcW w:w="1809" w:type="dxa"/>
            <w:vAlign w:val="center"/>
          </w:tcPr>
          <w:p w14:paraId="03C8B58F" w14:textId="450387DD" w:rsidR="00472A23" w:rsidRPr="00AF58DD" w:rsidRDefault="00472A23" w:rsidP="00472A23">
            <w:pPr>
              <w:jc w:val="center"/>
              <w:rPr>
                <w:rFonts w:cs="Times New Roman"/>
                <w:sz w:val="26"/>
                <w:szCs w:val="26"/>
              </w:rPr>
            </w:pPr>
            <w:r>
              <w:rPr>
                <w:rFonts w:cs="Times New Roman"/>
                <w:sz w:val="26"/>
                <w:szCs w:val="26"/>
              </w:rPr>
              <w:t>Trước 16/4/2025</w:t>
            </w:r>
          </w:p>
        </w:tc>
      </w:tr>
      <w:tr w:rsidR="00472A23" w14:paraId="19770320" w14:textId="77777777" w:rsidTr="00472A23">
        <w:trPr>
          <w:trHeight w:val="1160"/>
        </w:trPr>
        <w:tc>
          <w:tcPr>
            <w:tcW w:w="746" w:type="dxa"/>
            <w:vAlign w:val="center"/>
          </w:tcPr>
          <w:p w14:paraId="2130B905" w14:textId="09675302" w:rsidR="00472A23" w:rsidRDefault="00472A23" w:rsidP="00472A23">
            <w:pPr>
              <w:jc w:val="center"/>
              <w:rPr>
                <w:rFonts w:cs="Times New Roman"/>
                <w:sz w:val="28"/>
                <w:szCs w:val="28"/>
              </w:rPr>
            </w:pPr>
            <w:r>
              <w:rPr>
                <w:rFonts w:cs="Times New Roman"/>
                <w:sz w:val="28"/>
                <w:szCs w:val="28"/>
              </w:rPr>
              <w:lastRenderedPageBreak/>
              <w:t>5</w:t>
            </w:r>
          </w:p>
        </w:tc>
        <w:tc>
          <w:tcPr>
            <w:tcW w:w="5775" w:type="dxa"/>
            <w:vAlign w:val="center"/>
          </w:tcPr>
          <w:p w14:paraId="6536BA0C" w14:textId="59BE2090" w:rsidR="00472A23" w:rsidRDefault="009D6AFD" w:rsidP="00472A23">
            <w:pPr>
              <w:spacing w:before="60"/>
              <w:jc w:val="both"/>
              <w:rPr>
                <w:rFonts w:cs="Times New Roman"/>
                <w:sz w:val="28"/>
                <w:szCs w:val="28"/>
              </w:rPr>
            </w:pPr>
            <w:r>
              <w:rPr>
                <w:rFonts w:cs="Times New Roman"/>
                <w:sz w:val="28"/>
                <w:szCs w:val="28"/>
              </w:rPr>
              <w:t>X</w:t>
            </w:r>
            <w:r w:rsidR="00472A23">
              <w:rPr>
                <w:rFonts w:cs="Times New Roman"/>
                <w:sz w:val="28"/>
                <w:szCs w:val="28"/>
              </w:rPr>
              <w:t>ây dựng dự thảo Đề án sắp xếp ĐVHC cấp tỉnh theo định hướng, kết luận của Bộ Chính trị, Ban Bí thư</w:t>
            </w:r>
          </w:p>
        </w:tc>
        <w:tc>
          <w:tcPr>
            <w:tcW w:w="2977" w:type="dxa"/>
            <w:vAlign w:val="center"/>
          </w:tcPr>
          <w:p w14:paraId="7F8C5844" w14:textId="121C0F35" w:rsidR="00472A23" w:rsidRDefault="00472A23" w:rsidP="00472A23">
            <w:pPr>
              <w:jc w:val="center"/>
              <w:rPr>
                <w:rFonts w:cs="Times New Roman"/>
                <w:sz w:val="28"/>
                <w:szCs w:val="28"/>
              </w:rPr>
            </w:pPr>
            <w:r>
              <w:rPr>
                <w:rFonts w:cs="Times New Roman"/>
                <w:sz w:val="28"/>
                <w:szCs w:val="28"/>
              </w:rPr>
              <w:t>Sở Nội vụ</w:t>
            </w:r>
          </w:p>
        </w:tc>
        <w:tc>
          <w:tcPr>
            <w:tcW w:w="2693" w:type="dxa"/>
            <w:vAlign w:val="center"/>
          </w:tcPr>
          <w:p w14:paraId="462316D9" w14:textId="598031A7" w:rsidR="00472A23" w:rsidRDefault="00472A23" w:rsidP="00472A23">
            <w:pPr>
              <w:jc w:val="center"/>
              <w:rPr>
                <w:rFonts w:cs="Times New Roman"/>
                <w:sz w:val="28"/>
                <w:szCs w:val="28"/>
              </w:rPr>
            </w:pPr>
            <w:r>
              <w:rPr>
                <w:rFonts w:cs="Times New Roman"/>
                <w:sz w:val="28"/>
                <w:szCs w:val="28"/>
              </w:rPr>
              <w:t xml:space="preserve">Các cơ quan, đơn vị, địa phương liên quan </w:t>
            </w:r>
          </w:p>
        </w:tc>
        <w:tc>
          <w:tcPr>
            <w:tcW w:w="1809" w:type="dxa"/>
            <w:vAlign w:val="center"/>
          </w:tcPr>
          <w:p w14:paraId="4B305D45" w14:textId="139C5BDF" w:rsidR="00472A23" w:rsidRDefault="00472A23" w:rsidP="00472A23">
            <w:pPr>
              <w:jc w:val="center"/>
              <w:rPr>
                <w:rFonts w:cs="Times New Roman"/>
                <w:sz w:val="26"/>
                <w:szCs w:val="26"/>
              </w:rPr>
            </w:pPr>
            <w:r>
              <w:rPr>
                <w:rFonts w:cs="Times New Roman"/>
                <w:sz w:val="26"/>
                <w:szCs w:val="26"/>
              </w:rPr>
              <w:t>Trước 16/4/2025</w:t>
            </w:r>
          </w:p>
        </w:tc>
      </w:tr>
      <w:tr w:rsidR="00472A23" w14:paraId="40900F4B" w14:textId="77777777" w:rsidTr="00472A23">
        <w:trPr>
          <w:trHeight w:val="1562"/>
        </w:trPr>
        <w:tc>
          <w:tcPr>
            <w:tcW w:w="746" w:type="dxa"/>
            <w:vAlign w:val="center"/>
          </w:tcPr>
          <w:p w14:paraId="217D5F49" w14:textId="5BE83C68" w:rsidR="00472A23" w:rsidRDefault="00472A23" w:rsidP="00472A23">
            <w:pPr>
              <w:jc w:val="center"/>
              <w:rPr>
                <w:rFonts w:cs="Times New Roman"/>
                <w:sz w:val="28"/>
                <w:szCs w:val="28"/>
              </w:rPr>
            </w:pPr>
            <w:r>
              <w:rPr>
                <w:rFonts w:cs="Times New Roman"/>
                <w:sz w:val="28"/>
                <w:szCs w:val="28"/>
              </w:rPr>
              <w:t>6</w:t>
            </w:r>
          </w:p>
        </w:tc>
        <w:tc>
          <w:tcPr>
            <w:tcW w:w="5775" w:type="dxa"/>
            <w:vAlign w:val="center"/>
          </w:tcPr>
          <w:p w14:paraId="61BD26D8" w14:textId="78FE6906" w:rsidR="00472A23" w:rsidRDefault="00472A23" w:rsidP="00472A23">
            <w:pPr>
              <w:spacing w:before="60"/>
              <w:jc w:val="both"/>
              <w:rPr>
                <w:rFonts w:cs="Times New Roman"/>
                <w:sz w:val="28"/>
                <w:szCs w:val="28"/>
              </w:rPr>
            </w:pPr>
            <w:r>
              <w:rPr>
                <w:rFonts w:cs="Times New Roman"/>
                <w:sz w:val="28"/>
                <w:szCs w:val="28"/>
              </w:rPr>
              <w:t>Xây dựng Phương án sắp xếp tổ chức bộ máy, bố trí đội ngũ cán bộ, công chức, viên chức, người lao động và giải quyết chế độ, chính sách khi thực hiện sắp xếp ĐVHC (cấp xã, tỉnh)</w:t>
            </w:r>
          </w:p>
        </w:tc>
        <w:tc>
          <w:tcPr>
            <w:tcW w:w="2977" w:type="dxa"/>
            <w:vAlign w:val="center"/>
          </w:tcPr>
          <w:p w14:paraId="4023DA5C" w14:textId="6BAC58A9" w:rsidR="00472A23" w:rsidRDefault="00472A23" w:rsidP="00472A23">
            <w:pPr>
              <w:jc w:val="center"/>
              <w:rPr>
                <w:rFonts w:cs="Times New Roman"/>
                <w:sz w:val="28"/>
                <w:szCs w:val="28"/>
              </w:rPr>
            </w:pPr>
            <w:r>
              <w:rPr>
                <w:rFonts w:cs="Times New Roman"/>
                <w:sz w:val="28"/>
                <w:szCs w:val="28"/>
              </w:rPr>
              <w:t>Tổ giúp việc Ban chỉ đạo tỉnh</w:t>
            </w:r>
          </w:p>
          <w:p w14:paraId="30881692" w14:textId="429A9A72" w:rsidR="00472A23" w:rsidRDefault="00472A23" w:rsidP="00472A23">
            <w:pPr>
              <w:jc w:val="center"/>
              <w:rPr>
                <w:rFonts w:cs="Times New Roman"/>
                <w:sz w:val="28"/>
                <w:szCs w:val="28"/>
              </w:rPr>
            </w:pPr>
            <w:r>
              <w:rPr>
                <w:rFonts w:cs="Times New Roman"/>
                <w:sz w:val="28"/>
                <w:szCs w:val="28"/>
              </w:rPr>
              <w:t>(Tổ 1)</w:t>
            </w:r>
          </w:p>
        </w:tc>
        <w:tc>
          <w:tcPr>
            <w:tcW w:w="2693" w:type="dxa"/>
            <w:vAlign w:val="center"/>
          </w:tcPr>
          <w:p w14:paraId="6FD69A4E" w14:textId="4B7FAA46" w:rsidR="00472A23" w:rsidRDefault="00472A23" w:rsidP="00472A23">
            <w:pPr>
              <w:jc w:val="center"/>
              <w:rPr>
                <w:rFonts w:cs="Times New Roman"/>
                <w:sz w:val="28"/>
                <w:szCs w:val="28"/>
              </w:rPr>
            </w:pPr>
            <w:r>
              <w:rPr>
                <w:rFonts w:cs="Times New Roman"/>
                <w:sz w:val="28"/>
                <w:szCs w:val="28"/>
              </w:rPr>
              <w:t>Các cơ quan, đơn vị, địa phương liên quan</w:t>
            </w:r>
          </w:p>
        </w:tc>
        <w:tc>
          <w:tcPr>
            <w:tcW w:w="1809" w:type="dxa"/>
            <w:vAlign w:val="center"/>
          </w:tcPr>
          <w:p w14:paraId="16EA962E" w14:textId="5DA32800" w:rsidR="00472A23" w:rsidRDefault="00472A23" w:rsidP="00472A23">
            <w:pPr>
              <w:jc w:val="center"/>
              <w:rPr>
                <w:rFonts w:cs="Times New Roman"/>
                <w:sz w:val="26"/>
                <w:szCs w:val="26"/>
              </w:rPr>
            </w:pPr>
            <w:r>
              <w:rPr>
                <w:rFonts w:cs="Times New Roman"/>
                <w:sz w:val="26"/>
                <w:szCs w:val="26"/>
              </w:rPr>
              <w:t>Hoàn thành đồng thời với dự thảo Đề án</w:t>
            </w:r>
          </w:p>
        </w:tc>
      </w:tr>
      <w:tr w:rsidR="00472A23" w14:paraId="4AAD44E6" w14:textId="77777777" w:rsidTr="00472A23">
        <w:trPr>
          <w:trHeight w:val="414"/>
        </w:trPr>
        <w:tc>
          <w:tcPr>
            <w:tcW w:w="746" w:type="dxa"/>
            <w:vAlign w:val="center"/>
          </w:tcPr>
          <w:p w14:paraId="1AB374EE" w14:textId="61368CBF" w:rsidR="00472A23" w:rsidRDefault="00472A23" w:rsidP="00472A23">
            <w:pPr>
              <w:jc w:val="center"/>
              <w:rPr>
                <w:rFonts w:cs="Times New Roman"/>
                <w:sz w:val="28"/>
                <w:szCs w:val="28"/>
              </w:rPr>
            </w:pPr>
            <w:r>
              <w:rPr>
                <w:rFonts w:cs="Times New Roman"/>
                <w:sz w:val="28"/>
                <w:szCs w:val="28"/>
              </w:rPr>
              <w:t>7</w:t>
            </w:r>
          </w:p>
        </w:tc>
        <w:tc>
          <w:tcPr>
            <w:tcW w:w="5775" w:type="dxa"/>
            <w:vAlign w:val="center"/>
          </w:tcPr>
          <w:p w14:paraId="719981C9" w14:textId="75C93246" w:rsidR="00472A23" w:rsidRDefault="00472A23" w:rsidP="00472A23">
            <w:pPr>
              <w:spacing w:before="60"/>
              <w:jc w:val="both"/>
              <w:rPr>
                <w:rFonts w:cs="Times New Roman"/>
                <w:sz w:val="28"/>
                <w:szCs w:val="28"/>
              </w:rPr>
            </w:pPr>
            <w:r>
              <w:rPr>
                <w:rFonts w:cs="Times New Roman"/>
                <w:sz w:val="28"/>
                <w:szCs w:val="28"/>
              </w:rPr>
              <w:t>Xây dựng Phương án và lộ trình sắp xếp, xử lý trụ sở, tài sản công sau sắp xếp ĐVHC (cấp xã, tỉnh)</w:t>
            </w:r>
          </w:p>
        </w:tc>
        <w:tc>
          <w:tcPr>
            <w:tcW w:w="2977" w:type="dxa"/>
            <w:vAlign w:val="center"/>
          </w:tcPr>
          <w:p w14:paraId="627E57F7" w14:textId="1AB26DDC" w:rsidR="00472A23" w:rsidRDefault="00472A23" w:rsidP="00472A23">
            <w:pPr>
              <w:jc w:val="center"/>
              <w:rPr>
                <w:rFonts w:cs="Times New Roman"/>
                <w:sz w:val="28"/>
                <w:szCs w:val="28"/>
              </w:rPr>
            </w:pPr>
            <w:r>
              <w:rPr>
                <w:rFonts w:cs="Times New Roman"/>
                <w:sz w:val="28"/>
                <w:szCs w:val="28"/>
              </w:rPr>
              <w:t>Tổ giúp việc Ban chỉ đạo tỉnh</w:t>
            </w:r>
          </w:p>
          <w:p w14:paraId="2914E61F" w14:textId="3A7CD82F" w:rsidR="00472A23" w:rsidRDefault="00472A23" w:rsidP="00472A23">
            <w:pPr>
              <w:jc w:val="center"/>
              <w:rPr>
                <w:rFonts w:cs="Times New Roman"/>
                <w:sz w:val="28"/>
                <w:szCs w:val="28"/>
              </w:rPr>
            </w:pPr>
            <w:r>
              <w:rPr>
                <w:rFonts w:cs="Times New Roman"/>
                <w:sz w:val="28"/>
                <w:szCs w:val="28"/>
              </w:rPr>
              <w:t>(Tổ 2)</w:t>
            </w:r>
          </w:p>
        </w:tc>
        <w:tc>
          <w:tcPr>
            <w:tcW w:w="2693" w:type="dxa"/>
            <w:vAlign w:val="center"/>
          </w:tcPr>
          <w:p w14:paraId="21CCEE88" w14:textId="35E0E1C2" w:rsidR="00472A23" w:rsidRDefault="00472A23" w:rsidP="00472A23">
            <w:pPr>
              <w:jc w:val="center"/>
              <w:rPr>
                <w:rFonts w:cs="Times New Roman"/>
                <w:sz w:val="28"/>
                <w:szCs w:val="28"/>
              </w:rPr>
            </w:pPr>
            <w:r>
              <w:rPr>
                <w:rFonts w:cs="Times New Roman"/>
                <w:sz w:val="28"/>
                <w:szCs w:val="28"/>
              </w:rPr>
              <w:t>Các cơ quan, đơn vị, địa phương liên quan</w:t>
            </w:r>
          </w:p>
        </w:tc>
        <w:tc>
          <w:tcPr>
            <w:tcW w:w="1809" w:type="dxa"/>
            <w:vAlign w:val="center"/>
          </w:tcPr>
          <w:p w14:paraId="4DE7A4E2" w14:textId="0F419DEE" w:rsidR="00472A23" w:rsidRDefault="00472A23" w:rsidP="00472A23">
            <w:pPr>
              <w:jc w:val="center"/>
              <w:rPr>
                <w:rFonts w:cs="Times New Roman"/>
                <w:sz w:val="26"/>
                <w:szCs w:val="26"/>
              </w:rPr>
            </w:pPr>
            <w:r>
              <w:rPr>
                <w:rFonts w:cs="Times New Roman"/>
                <w:sz w:val="26"/>
                <w:szCs w:val="26"/>
              </w:rPr>
              <w:t>Hoàn thành đồng thời với dự thảo Đề án</w:t>
            </w:r>
          </w:p>
        </w:tc>
      </w:tr>
      <w:tr w:rsidR="00472A23" w14:paraId="7185DCBE" w14:textId="77777777" w:rsidTr="009D6AFD">
        <w:trPr>
          <w:trHeight w:val="861"/>
        </w:trPr>
        <w:tc>
          <w:tcPr>
            <w:tcW w:w="746" w:type="dxa"/>
            <w:vAlign w:val="center"/>
          </w:tcPr>
          <w:p w14:paraId="77185848" w14:textId="0F9D3AA4" w:rsidR="00472A23" w:rsidRDefault="00472A23" w:rsidP="00472A23">
            <w:pPr>
              <w:jc w:val="center"/>
              <w:rPr>
                <w:rFonts w:cs="Times New Roman"/>
                <w:sz w:val="28"/>
                <w:szCs w:val="28"/>
              </w:rPr>
            </w:pPr>
            <w:r>
              <w:rPr>
                <w:rFonts w:cs="Times New Roman"/>
                <w:sz w:val="28"/>
                <w:szCs w:val="28"/>
              </w:rPr>
              <w:t>8</w:t>
            </w:r>
          </w:p>
        </w:tc>
        <w:tc>
          <w:tcPr>
            <w:tcW w:w="5775" w:type="dxa"/>
            <w:vAlign w:val="center"/>
          </w:tcPr>
          <w:p w14:paraId="7BFFB5B1" w14:textId="7750F3DA" w:rsidR="00472A23" w:rsidRDefault="00472A23" w:rsidP="00472A23">
            <w:pPr>
              <w:spacing w:before="60"/>
              <w:jc w:val="both"/>
              <w:rPr>
                <w:rFonts w:cs="Times New Roman"/>
                <w:sz w:val="28"/>
                <w:szCs w:val="28"/>
              </w:rPr>
            </w:pPr>
            <w:r>
              <w:rPr>
                <w:rFonts w:cs="Times New Roman"/>
                <w:sz w:val="28"/>
                <w:szCs w:val="28"/>
              </w:rPr>
              <w:t xml:space="preserve">Tham mưu UBND tỉnh xây dựng các bản đồ hiện trạng, bản đồ phương án địa giới ĐVHC </w:t>
            </w:r>
            <w:r w:rsidR="009D6AFD">
              <w:rPr>
                <w:rFonts w:cs="Times New Roman"/>
                <w:sz w:val="28"/>
                <w:szCs w:val="28"/>
              </w:rPr>
              <w:t>(cấp xã, cấp tỉnh)</w:t>
            </w:r>
          </w:p>
        </w:tc>
        <w:tc>
          <w:tcPr>
            <w:tcW w:w="2977" w:type="dxa"/>
            <w:vAlign w:val="center"/>
          </w:tcPr>
          <w:p w14:paraId="1BEA4B1A" w14:textId="77B62824" w:rsidR="00472A23" w:rsidRDefault="00472A23" w:rsidP="00472A23">
            <w:pPr>
              <w:jc w:val="center"/>
              <w:rPr>
                <w:rFonts w:cs="Times New Roman"/>
                <w:sz w:val="28"/>
                <w:szCs w:val="28"/>
              </w:rPr>
            </w:pPr>
            <w:r>
              <w:rPr>
                <w:rFonts w:cs="Times New Roman"/>
                <w:sz w:val="28"/>
                <w:szCs w:val="28"/>
              </w:rPr>
              <w:t>Sở Nông nghiệp và Môi trường</w:t>
            </w:r>
          </w:p>
        </w:tc>
        <w:tc>
          <w:tcPr>
            <w:tcW w:w="2693" w:type="dxa"/>
            <w:vAlign w:val="center"/>
          </w:tcPr>
          <w:p w14:paraId="064FEB68" w14:textId="5ED37736" w:rsidR="00472A23" w:rsidRDefault="00472A23" w:rsidP="00472A23">
            <w:pPr>
              <w:jc w:val="center"/>
              <w:rPr>
                <w:rFonts w:cs="Times New Roman"/>
                <w:sz w:val="28"/>
                <w:szCs w:val="28"/>
              </w:rPr>
            </w:pPr>
            <w:r>
              <w:rPr>
                <w:rFonts w:cs="Times New Roman"/>
                <w:sz w:val="28"/>
                <w:szCs w:val="28"/>
              </w:rPr>
              <w:t>Các cơ quan, đơn vị, địa phương liên quan</w:t>
            </w:r>
          </w:p>
        </w:tc>
        <w:tc>
          <w:tcPr>
            <w:tcW w:w="1809" w:type="dxa"/>
            <w:vAlign w:val="center"/>
          </w:tcPr>
          <w:p w14:paraId="4306A8C8" w14:textId="355E3F72" w:rsidR="00472A23" w:rsidRDefault="00472A23" w:rsidP="00472A23">
            <w:pPr>
              <w:jc w:val="center"/>
              <w:rPr>
                <w:rFonts w:cs="Times New Roman"/>
                <w:sz w:val="26"/>
                <w:szCs w:val="26"/>
              </w:rPr>
            </w:pPr>
            <w:r>
              <w:rPr>
                <w:iCs/>
                <w:sz w:val="28"/>
                <w:szCs w:val="28"/>
                <w:lang w:val="sv-SE"/>
              </w:rPr>
              <w:t>T</w:t>
            </w:r>
            <w:r w:rsidRPr="008E25B5">
              <w:rPr>
                <w:iCs/>
                <w:sz w:val="28"/>
                <w:szCs w:val="28"/>
                <w:lang w:val="sv-SE"/>
              </w:rPr>
              <w:t xml:space="preserve">rước </w:t>
            </w:r>
            <w:r>
              <w:rPr>
                <w:iCs/>
                <w:sz w:val="28"/>
                <w:szCs w:val="28"/>
                <w:lang w:val="sv-SE"/>
              </w:rPr>
              <w:t>20</w:t>
            </w:r>
            <w:r w:rsidRPr="008E25B5">
              <w:rPr>
                <w:iCs/>
                <w:sz w:val="28"/>
                <w:szCs w:val="28"/>
                <w:lang w:val="sv-SE"/>
              </w:rPr>
              <w:t>/4/2025</w:t>
            </w:r>
          </w:p>
        </w:tc>
      </w:tr>
      <w:tr w:rsidR="00472A23" w14:paraId="03D2D517" w14:textId="77777777" w:rsidTr="00472A23">
        <w:trPr>
          <w:trHeight w:val="1164"/>
        </w:trPr>
        <w:tc>
          <w:tcPr>
            <w:tcW w:w="746" w:type="dxa"/>
            <w:vAlign w:val="center"/>
          </w:tcPr>
          <w:p w14:paraId="022D0147" w14:textId="1BFB04AD" w:rsidR="00472A23" w:rsidRDefault="00472A23" w:rsidP="00472A23">
            <w:pPr>
              <w:jc w:val="center"/>
              <w:rPr>
                <w:rFonts w:cs="Times New Roman"/>
                <w:sz w:val="28"/>
                <w:szCs w:val="28"/>
              </w:rPr>
            </w:pPr>
            <w:r>
              <w:rPr>
                <w:rFonts w:cs="Times New Roman"/>
                <w:sz w:val="28"/>
                <w:szCs w:val="28"/>
              </w:rPr>
              <w:t>9</w:t>
            </w:r>
          </w:p>
        </w:tc>
        <w:tc>
          <w:tcPr>
            <w:tcW w:w="5775" w:type="dxa"/>
            <w:vAlign w:val="center"/>
          </w:tcPr>
          <w:p w14:paraId="1396B6D2" w14:textId="3C32DA25" w:rsidR="00472A23" w:rsidRDefault="00472A23" w:rsidP="00472A23">
            <w:pPr>
              <w:spacing w:before="60"/>
              <w:jc w:val="both"/>
              <w:rPr>
                <w:rFonts w:cs="Times New Roman"/>
                <w:sz w:val="28"/>
                <w:szCs w:val="28"/>
              </w:rPr>
            </w:pPr>
            <w:r>
              <w:rPr>
                <w:rFonts w:cs="Times New Roman"/>
                <w:sz w:val="28"/>
                <w:szCs w:val="28"/>
              </w:rPr>
              <w:t>Tổ chức lấy ý kiến cử tri</w:t>
            </w:r>
            <w:r w:rsidR="009D6AFD">
              <w:rPr>
                <w:rFonts w:cs="Times New Roman"/>
                <w:sz w:val="28"/>
                <w:szCs w:val="28"/>
              </w:rPr>
              <w:t xml:space="preserve"> về việc sắp xếp ĐVHC cấp xã, cấp tỉnh</w:t>
            </w:r>
          </w:p>
        </w:tc>
        <w:tc>
          <w:tcPr>
            <w:tcW w:w="2977" w:type="dxa"/>
            <w:vAlign w:val="center"/>
          </w:tcPr>
          <w:p w14:paraId="17F04859" w14:textId="768B4520" w:rsidR="00472A23" w:rsidRDefault="00472A23" w:rsidP="00472A23">
            <w:pPr>
              <w:jc w:val="center"/>
              <w:rPr>
                <w:rFonts w:cs="Times New Roman"/>
                <w:sz w:val="28"/>
                <w:szCs w:val="28"/>
              </w:rPr>
            </w:pPr>
            <w:r>
              <w:rPr>
                <w:rFonts w:cs="Times New Roman"/>
                <w:sz w:val="28"/>
                <w:szCs w:val="28"/>
              </w:rPr>
              <w:t>UBND cấp xã</w:t>
            </w:r>
          </w:p>
        </w:tc>
        <w:tc>
          <w:tcPr>
            <w:tcW w:w="2693" w:type="dxa"/>
            <w:vAlign w:val="center"/>
          </w:tcPr>
          <w:p w14:paraId="78142F55" w14:textId="0ACA30AF" w:rsidR="00472A23" w:rsidRDefault="00472A23" w:rsidP="00472A23">
            <w:pPr>
              <w:jc w:val="center"/>
              <w:rPr>
                <w:rFonts w:cs="Times New Roman"/>
                <w:sz w:val="28"/>
                <w:szCs w:val="28"/>
              </w:rPr>
            </w:pPr>
            <w:r>
              <w:rPr>
                <w:rFonts w:cs="Times New Roman"/>
                <w:sz w:val="28"/>
                <w:szCs w:val="28"/>
              </w:rPr>
              <w:t>UBND cấp huyện chỉ đạo UBND cấp xã theo hướng dẫn của Sở Nội vụ</w:t>
            </w:r>
          </w:p>
        </w:tc>
        <w:tc>
          <w:tcPr>
            <w:tcW w:w="1809" w:type="dxa"/>
            <w:vAlign w:val="center"/>
          </w:tcPr>
          <w:p w14:paraId="3968C824" w14:textId="497473CB" w:rsidR="00472A23" w:rsidRDefault="00472A23" w:rsidP="00472A23">
            <w:pPr>
              <w:jc w:val="center"/>
              <w:rPr>
                <w:rFonts w:cs="Times New Roman"/>
                <w:sz w:val="26"/>
                <w:szCs w:val="26"/>
              </w:rPr>
            </w:pPr>
            <w:r>
              <w:rPr>
                <w:rFonts w:cs="Times New Roman"/>
                <w:sz w:val="26"/>
                <w:szCs w:val="26"/>
              </w:rPr>
              <w:t>Trước ngày 2</w:t>
            </w:r>
            <w:r w:rsidR="009D6AFD">
              <w:rPr>
                <w:rFonts w:cs="Times New Roman"/>
                <w:sz w:val="26"/>
                <w:szCs w:val="26"/>
              </w:rPr>
              <w:t>1</w:t>
            </w:r>
            <w:r>
              <w:rPr>
                <w:rFonts w:cs="Times New Roman"/>
                <w:sz w:val="26"/>
                <w:szCs w:val="26"/>
              </w:rPr>
              <w:t>/4/2025</w:t>
            </w:r>
          </w:p>
        </w:tc>
      </w:tr>
      <w:tr w:rsidR="00472A23" w14:paraId="4EA48758" w14:textId="77777777" w:rsidTr="00472A23">
        <w:trPr>
          <w:trHeight w:val="1164"/>
        </w:trPr>
        <w:tc>
          <w:tcPr>
            <w:tcW w:w="746" w:type="dxa"/>
            <w:vAlign w:val="center"/>
          </w:tcPr>
          <w:p w14:paraId="0A8F5E26" w14:textId="5D60AD1B" w:rsidR="00472A23" w:rsidRDefault="00472A23" w:rsidP="00472A23">
            <w:pPr>
              <w:jc w:val="center"/>
              <w:rPr>
                <w:rFonts w:cs="Times New Roman"/>
                <w:sz w:val="28"/>
                <w:szCs w:val="28"/>
              </w:rPr>
            </w:pPr>
            <w:r>
              <w:rPr>
                <w:rFonts w:cs="Times New Roman"/>
                <w:sz w:val="28"/>
                <w:szCs w:val="28"/>
              </w:rPr>
              <w:t>10</w:t>
            </w:r>
          </w:p>
        </w:tc>
        <w:tc>
          <w:tcPr>
            <w:tcW w:w="5775" w:type="dxa"/>
            <w:vAlign w:val="center"/>
          </w:tcPr>
          <w:p w14:paraId="391B9193" w14:textId="15B2C323" w:rsidR="00472A23" w:rsidRDefault="00472A23" w:rsidP="00472A23">
            <w:pPr>
              <w:spacing w:before="60"/>
              <w:jc w:val="both"/>
              <w:rPr>
                <w:rFonts w:cs="Times New Roman"/>
                <w:sz w:val="28"/>
                <w:szCs w:val="28"/>
              </w:rPr>
            </w:pPr>
            <w:r>
              <w:rPr>
                <w:rFonts w:cs="Times New Roman"/>
                <w:sz w:val="28"/>
                <w:szCs w:val="28"/>
              </w:rPr>
              <w:t>Tổng hợp kết quả lấy ý kiến cử tri báo cáo cơ quan có thẩm quyền</w:t>
            </w:r>
          </w:p>
        </w:tc>
        <w:tc>
          <w:tcPr>
            <w:tcW w:w="2977" w:type="dxa"/>
            <w:vAlign w:val="center"/>
          </w:tcPr>
          <w:p w14:paraId="71AC8FF6" w14:textId="07086895" w:rsidR="00472A23" w:rsidRDefault="00472A23" w:rsidP="00472A23">
            <w:pPr>
              <w:jc w:val="center"/>
              <w:rPr>
                <w:rFonts w:cs="Times New Roman"/>
                <w:sz w:val="28"/>
                <w:szCs w:val="28"/>
              </w:rPr>
            </w:pPr>
            <w:r>
              <w:rPr>
                <w:rFonts w:cs="Times New Roman"/>
                <w:sz w:val="28"/>
                <w:szCs w:val="28"/>
              </w:rPr>
              <w:t>UBND cấp xã</w:t>
            </w:r>
          </w:p>
        </w:tc>
        <w:tc>
          <w:tcPr>
            <w:tcW w:w="2693" w:type="dxa"/>
            <w:vAlign w:val="center"/>
          </w:tcPr>
          <w:p w14:paraId="041BCF3A" w14:textId="38D21BC7" w:rsidR="00472A23" w:rsidRDefault="00472A23" w:rsidP="00472A23">
            <w:pPr>
              <w:jc w:val="center"/>
              <w:rPr>
                <w:rFonts w:cs="Times New Roman"/>
                <w:sz w:val="28"/>
                <w:szCs w:val="28"/>
              </w:rPr>
            </w:pPr>
            <w:r>
              <w:rPr>
                <w:rFonts w:cs="Times New Roman"/>
                <w:sz w:val="28"/>
                <w:szCs w:val="28"/>
              </w:rPr>
              <w:t>UBND cấp huyện chỉ đạo UBND cấp xã theo hướng dẫn của Sở Nội vụ</w:t>
            </w:r>
          </w:p>
        </w:tc>
        <w:tc>
          <w:tcPr>
            <w:tcW w:w="1809" w:type="dxa"/>
            <w:vAlign w:val="center"/>
          </w:tcPr>
          <w:p w14:paraId="39E9851D" w14:textId="3D956E97" w:rsidR="00472A23" w:rsidRDefault="00472A23" w:rsidP="009727C6">
            <w:pPr>
              <w:jc w:val="center"/>
              <w:rPr>
                <w:rFonts w:cs="Times New Roman"/>
                <w:sz w:val="26"/>
                <w:szCs w:val="26"/>
              </w:rPr>
            </w:pPr>
            <w:r>
              <w:rPr>
                <w:rFonts w:cs="Times New Roman"/>
                <w:sz w:val="26"/>
                <w:szCs w:val="26"/>
              </w:rPr>
              <w:t>Ngày 2</w:t>
            </w:r>
            <w:r w:rsidR="009727C6">
              <w:rPr>
                <w:rFonts w:cs="Times New Roman"/>
                <w:sz w:val="26"/>
                <w:szCs w:val="26"/>
              </w:rPr>
              <w:t>1</w:t>
            </w:r>
            <w:r>
              <w:rPr>
                <w:rFonts w:cs="Times New Roman"/>
                <w:sz w:val="26"/>
                <w:szCs w:val="26"/>
              </w:rPr>
              <w:t>/4/2025</w:t>
            </w:r>
          </w:p>
        </w:tc>
      </w:tr>
      <w:tr w:rsidR="00472A23" w14:paraId="3E2A360C" w14:textId="77777777" w:rsidTr="00472A23">
        <w:trPr>
          <w:trHeight w:val="1164"/>
        </w:trPr>
        <w:tc>
          <w:tcPr>
            <w:tcW w:w="746" w:type="dxa"/>
            <w:vAlign w:val="center"/>
          </w:tcPr>
          <w:p w14:paraId="1C74CFF1" w14:textId="48B08C5E" w:rsidR="00472A23" w:rsidRDefault="00472A23" w:rsidP="00472A23">
            <w:pPr>
              <w:jc w:val="center"/>
              <w:rPr>
                <w:rFonts w:cs="Times New Roman"/>
                <w:sz w:val="28"/>
                <w:szCs w:val="28"/>
              </w:rPr>
            </w:pPr>
            <w:r>
              <w:rPr>
                <w:rFonts w:cs="Times New Roman"/>
                <w:sz w:val="28"/>
                <w:szCs w:val="28"/>
              </w:rPr>
              <w:t>11</w:t>
            </w:r>
          </w:p>
        </w:tc>
        <w:tc>
          <w:tcPr>
            <w:tcW w:w="5775" w:type="dxa"/>
            <w:vAlign w:val="center"/>
          </w:tcPr>
          <w:p w14:paraId="485A1FF9" w14:textId="41B13330" w:rsidR="00472A23" w:rsidRDefault="00472A23" w:rsidP="00472A23">
            <w:pPr>
              <w:spacing w:before="60"/>
              <w:jc w:val="both"/>
              <w:rPr>
                <w:rFonts w:cs="Times New Roman"/>
                <w:sz w:val="28"/>
                <w:szCs w:val="28"/>
              </w:rPr>
            </w:pPr>
            <w:r>
              <w:rPr>
                <w:rFonts w:cs="Times New Roman"/>
                <w:sz w:val="28"/>
                <w:szCs w:val="28"/>
              </w:rPr>
              <w:t xml:space="preserve">Thông qua Hội đồng nhân dân các cấp để xem xét, biểu quyết về chủ trương sắp xếp ĐVHC </w:t>
            </w:r>
            <w:r w:rsidR="009D6AFD">
              <w:rPr>
                <w:rFonts w:cs="Times New Roman"/>
                <w:sz w:val="28"/>
                <w:szCs w:val="28"/>
              </w:rPr>
              <w:t xml:space="preserve">cấp xã, cấp tỉnh </w:t>
            </w:r>
            <w:r>
              <w:rPr>
                <w:rFonts w:cs="Times New Roman"/>
                <w:sz w:val="28"/>
                <w:szCs w:val="28"/>
              </w:rPr>
              <w:t>(theo trình tự từ cấp xã, cấp huyện đến cấp tỉnh)</w:t>
            </w:r>
          </w:p>
        </w:tc>
        <w:tc>
          <w:tcPr>
            <w:tcW w:w="2977" w:type="dxa"/>
            <w:vAlign w:val="center"/>
          </w:tcPr>
          <w:p w14:paraId="448981FA" w14:textId="5044C291" w:rsidR="00472A23" w:rsidRDefault="00472A23" w:rsidP="00472A23">
            <w:pPr>
              <w:jc w:val="center"/>
              <w:rPr>
                <w:rFonts w:cs="Times New Roman"/>
                <w:sz w:val="28"/>
                <w:szCs w:val="28"/>
              </w:rPr>
            </w:pPr>
            <w:r>
              <w:rPr>
                <w:rFonts w:cs="Times New Roman"/>
                <w:sz w:val="28"/>
                <w:szCs w:val="28"/>
              </w:rPr>
              <w:t>UBND các cấp trình HĐND cùng cấp</w:t>
            </w:r>
          </w:p>
        </w:tc>
        <w:tc>
          <w:tcPr>
            <w:tcW w:w="2693" w:type="dxa"/>
            <w:vAlign w:val="center"/>
          </w:tcPr>
          <w:p w14:paraId="6A4C2A96" w14:textId="0A091C9B" w:rsidR="00472A23" w:rsidRDefault="00472A23" w:rsidP="00472A23">
            <w:pPr>
              <w:jc w:val="center"/>
              <w:rPr>
                <w:rFonts w:cs="Times New Roman"/>
                <w:sz w:val="28"/>
                <w:szCs w:val="28"/>
              </w:rPr>
            </w:pPr>
            <w:r>
              <w:rPr>
                <w:rFonts w:cs="Times New Roman"/>
                <w:sz w:val="28"/>
                <w:szCs w:val="28"/>
              </w:rPr>
              <w:t>Các cơ quan, đơn vị, địa phương liên quan</w:t>
            </w:r>
          </w:p>
        </w:tc>
        <w:tc>
          <w:tcPr>
            <w:tcW w:w="1809" w:type="dxa"/>
            <w:vAlign w:val="center"/>
          </w:tcPr>
          <w:p w14:paraId="070AA35F" w14:textId="6F23D781" w:rsidR="00472A23" w:rsidRDefault="00472A23" w:rsidP="00472A23">
            <w:pPr>
              <w:jc w:val="center"/>
              <w:rPr>
                <w:rFonts w:cs="Times New Roman"/>
                <w:sz w:val="26"/>
                <w:szCs w:val="26"/>
              </w:rPr>
            </w:pPr>
            <w:r>
              <w:rPr>
                <w:rFonts w:cs="Times New Roman"/>
                <w:sz w:val="26"/>
                <w:szCs w:val="26"/>
              </w:rPr>
              <w:t>UBND tỉnh trình HĐND tỉnh tại kỳ họp chuyên đề tháng 4/2025</w:t>
            </w:r>
          </w:p>
        </w:tc>
      </w:tr>
      <w:tr w:rsidR="00472A23" w14:paraId="6EE1C9E3" w14:textId="77777777" w:rsidTr="00472A23">
        <w:trPr>
          <w:trHeight w:val="1164"/>
        </w:trPr>
        <w:tc>
          <w:tcPr>
            <w:tcW w:w="746" w:type="dxa"/>
            <w:vAlign w:val="center"/>
          </w:tcPr>
          <w:p w14:paraId="4319AC5C" w14:textId="51279DD0" w:rsidR="00472A23" w:rsidRDefault="00472A23" w:rsidP="00472A23">
            <w:pPr>
              <w:jc w:val="center"/>
              <w:rPr>
                <w:rFonts w:cs="Times New Roman"/>
                <w:sz w:val="28"/>
                <w:szCs w:val="28"/>
              </w:rPr>
            </w:pPr>
            <w:r>
              <w:rPr>
                <w:rFonts w:cs="Times New Roman"/>
                <w:sz w:val="28"/>
                <w:szCs w:val="28"/>
              </w:rPr>
              <w:lastRenderedPageBreak/>
              <w:t>12</w:t>
            </w:r>
          </w:p>
        </w:tc>
        <w:tc>
          <w:tcPr>
            <w:tcW w:w="5775" w:type="dxa"/>
            <w:vAlign w:val="center"/>
          </w:tcPr>
          <w:p w14:paraId="4AF628B4" w14:textId="385BB78D" w:rsidR="00472A23" w:rsidRDefault="00472A23" w:rsidP="00472A23">
            <w:pPr>
              <w:spacing w:before="60"/>
              <w:jc w:val="both"/>
              <w:rPr>
                <w:rFonts w:cs="Times New Roman"/>
                <w:sz w:val="28"/>
                <w:szCs w:val="28"/>
              </w:rPr>
            </w:pPr>
            <w:r>
              <w:rPr>
                <w:rFonts w:cs="Times New Roman"/>
                <w:sz w:val="28"/>
                <w:szCs w:val="28"/>
              </w:rPr>
              <w:t>Hoàn chỉnh hồ sơ dự thảo Đề án trình Ban Thường vụ Tỉnh ủy xem xét trước khi trình Chính phủ</w:t>
            </w:r>
          </w:p>
        </w:tc>
        <w:tc>
          <w:tcPr>
            <w:tcW w:w="2977" w:type="dxa"/>
            <w:vAlign w:val="center"/>
          </w:tcPr>
          <w:p w14:paraId="60844EB7" w14:textId="002D4CDE" w:rsidR="00472A23" w:rsidRDefault="00472A23" w:rsidP="00472A23">
            <w:pPr>
              <w:jc w:val="center"/>
              <w:rPr>
                <w:rFonts w:cs="Times New Roman"/>
                <w:sz w:val="28"/>
                <w:szCs w:val="28"/>
              </w:rPr>
            </w:pPr>
            <w:r>
              <w:rPr>
                <w:rFonts w:cs="Times New Roman"/>
                <w:sz w:val="28"/>
                <w:szCs w:val="28"/>
              </w:rPr>
              <w:t>Sở Nội vụ tham mưu UBND tỉnh trình Đảng ủy UBND tỉnh trình Ban Thường vụ Tỉnh ủy</w:t>
            </w:r>
          </w:p>
        </w:tc>
        <w:tc>
          <w:tcPr>
            <w:tcW w:w="2693" w:type="dxa"/>
            <w:vAlign w:val="center"/>
          </w:tcPr>
          <w:p w14:paraId="4ECCADB4" w14:textId="41162EDD" w:rsidR="00472A23" w:rsidRDefault="00472A23" w:rsidP="00472A23">
            <w:pPr>
              <w:jc w:val="center"/>
              <w:rPr>
                <w:rFonts w:cs="Times New Roman"/>
                <w:sz w:val="28"/>
                <w:szCs w:val="28"/>
              </w:rPr>
            </w:pPr>
            <w:r>
              <w:rPr>
                <w:rFonts w:cs="Times New Roman"/>
                <w:sz w:val="28"/>
                <w:szCs w:val="28"/>
              </w:rPr>
              <w:t>Các cơ quan, đơn vị, địa phương liên quan</w:t>
            </w:r>
          </w:p>
        </w:tc>
        <w:tc>
          <w:tcPr>
            <w:tcW w:w="1809" w:type="dxa"/>
            <w:vAlign w:val="center"/>
          </w:tcPr>
          <w:p w14:paraId="1D30A976" w14:textId="25B51A06" w:rsidR="00472A23" w:rsidRDefault="00472A23" w:rsidP="00472A23">
            <w:pPr>
              <w:jc w:val="center"/>
              <w:rPr>
                <w:rFonts w:cs="Times New Roman"/>
                <w:sz w:val="26"/>
                <w:szCs w:val="26"/>
              </w:rPr>
            </w:pPr>
            <w:r>
              <w:rPr>
                <w:rFonts w:cs="Times New Roman"/>
                <w:sz w:val="26"/>
                <w:szCs w:val="26"/>
              </w:rPr>
              <w:t>Trước ngày 28/4/2025</w:t>
            </w:r>
          </w:p>
        </w:tc>
      </w:tr>
    </w:tbl>
    <w:p w14:paraId="55DB84C5" w14:textId="77777777" w:rsidR="0031295E" w:rsidRDefault="0031295E" w:rsidP="00141BFC">
      <w:pPr>
        <w:spacing w:after="0" w:line="240" w:lineRule="auto"/>
      </w:pPr>
    </w:p>
    <w:p w14:paraId="615E1376" w14:textId="0036D903" w:rsidR="00AF58DD" w:rsidRPr="0031295E" w:rsidRDefault="00213891" w:rsidP="0031295E">
      <w:pPr>
        <w:spacing w:after="0" w:line="240" w:lineRule="auto"/>
        <w:jc w:val="both"/>
        <w:rPr>
          <w:i/>
          <w:iCs/>
          <w:sz w:val="28"/>
          <w:szCs w:val="28"/>
        </w:rPr>
      </w:pPr>
      <w:r w:rsidRPr="0031295E">
        <w:rPr>
          <w:i/>
          <w:iCs/>
          <w:noProof/>
          <w:sz w:val="28"/>
          <w:szCs w:val="28"/>
        </w:rPr>
        <mc:AlternateContent>
          <mc:Choice Requires="wps">
            <w:drawing>
              <wp:anchor distT="0" distB="0" distL="114300" distR="114300" simplePos="0" relativeHeight="251660288" behindDoc="0" locked="0" layoutInCell="1" allowOverlap="1" wp14:anchorId="16414A53" wp14:editId="3BE57142">
                <wp:simplePos x="0" y="0"/>
                <wp:positionH relativeFrom="column">
                  <wp:posOffset>2051684</wp:posOffset>
                </wp:positionH>
                <wp:positionV relativeFrom="paragraph">
                  <wp:posOffset>832485</wp:posOffset>
                </wp:positionV>
                <wp:extent cx="4886325" cy="9525"/>
                <wp:effectExtent l="0" t="0" r="28575" b="28575"/>
                <wp:wrapNone/>
                <wp:docPr id="1599581295" name="Straight Connector 2"/>
                <wp:cNvGraphicFramePr/>
                <a:graphic xmlns:a="http://schemas.openxmlformats.org/drawingml/2006/main">
                  <a:graphicData uri="http://schemas.microsoft.com/office/word/2010/wordprocessingShape">
                    <wps:wsp>
                      <wps:cNvCnPr/>
                      <wps:spPr>
                        <a:xfrm>
                          <a:off x="0" y="0"/>
                          <a:ext cx="48863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48E6A2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1.55pt,65.55pt" to="546.3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" strokecolor="black [3040]"/>
            </w:pict>
          </mc:Fallback>
        </mc:AlternateContent>
      </w:r>
      <w:r w:rsidR="0031295E" w:rsidRPr="0031295E">
        <w:rPr>
          <w:i/>
          <w:iCs/>
          <w:sz w:val="28"/>
          <w:szCs w:val="28"/>
        </w:rPr>
        <w:t>Ghi chú: Trong quá trình triển khai thực hiện, trường hợp có yêu cầu, chỉ đạo của trung ương về tiến độ thực hiện, Ủy ban nhân dân tỉnh sẽ có điều chỉnh cụ thể./.</w:t>
      </w:r>
    </w:p>
    <w:sectPr w:rsidR="00AF58DD" w:rsidRPr="0031295E" w:rsidSect="00980AA7">
      <w:headerReference w:type="default" r:id="rId6"/>
      <w:pgSz w:w="15840" w:h="12240" w:orient="landscape"/>
      <w:pgMar w:top="1134" w:right="1134" w:bottom="1134"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FBE96" w14:textId="77777777" w:rsidR="0083250C" w:rsidRDefault="0083250C" w:rsidP="00B70257">
      <w:pPr>
        <w:spacing w:after="0" w:line="240" w:lineRule="auto"/>
      </w:pPr>
      <w:r>
        <w:separator/>
      </w:r>
    </w:p>
  </w:endnote>
  <w:endnote w:type="continuationSeparator" w:id="0">
    <w:p w14:paraId="5B2B69E1" w14:textId="77777777" w:rsidR="0083250C" w:rsidRDefault="0083250C" w:rsidP="00B70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EC3DF" w14:textId="77777777" w:rsidR="0083250C" w:rsidRDefault="0083250C" w:rsidP="00B70257">
      <w:pPr>
        <w:spacing w:after="0" w:line="240" w:lineRule="auto"/>
      </w:pPr>
      <w:r>
        <w:separator/>
      </w:r>
    </w:p>
  </w:footnote>
  <w:footnote w:type="continuationSeparator" w:id="0">
    <w:p w14:paraId="44929CBC" w14:textId="77777777" w:rsidR="0083250C" w:rsidRDefault="0083250C" w:rsidP="00B70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463264"/>
      <w:docPartObj>
        <w:docPartGallery w:val="Page Numbers (Top of Page)"/>
        <w:docPartUnique/>
      </w:docPartObj>
    </w:sdtPr>
    <w:sdtEndPr>
      <w:rPr>
        <w:noProof/>
      </w:rPr>
    </w:sdtEndPr>
    <w:sdtContent>
      <w:p w14:paraId="24B39A55" w14:textId="40090D63" w:rsidR="00B70257" w:rsidRDefault="00746EF1">
        <w:pPr>
          <w:pStyle w:val="Header"/>
          <w:jc w:val="center"/>
        </w:pPr>
        <w:r>
          <w:fldChar w:fldCharType="begin"/>
        </w:r>
        <w:r w:rsidR="00B70257">
          <w:instrText xml:space="preserve"> PAGE   \* MERGEFORMAT </w:instrText>
        </w:r>
        <w:r>
          <w:fldChar w:fldCharType="separate"/>
        </w:r>
        <w:r w:rsidR="00980AA7">
          <w:rPr>
            <w:noProof/>
          </w:rPr>
          <w:t>3</w:t>
        </w:r>
        <w:r>
          <w:rPr>
            <w:noProof/>
          </w:rPr>
          <w:fldChar w:fldCharType="end"/>
        </w:r>
      </w:p>
    </w:sdtContent>
  </w:sdt>
  <w:p w14:paraId="19347983" w14:textId="77777777" w:rsidR="00B70257" w:rsidRDefault="00B702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99E"/>
    <w:rsid w:val="00025B77"/>
    <w:rsid w:val="0007592B"/>
    <w:rsid w:val="0012461F"/>
    <w:rsid w:val="00141BFC"/>
    <w:rsid w:val="00142937"/>
    <w:rsid w:val="0015261C"/>
    <w:rsid w:val="00192162"/>
    <w:rsid w:val="001D2BC6"/>
    <w:rsid w:val="001E5D1B"/>
    <w:rsid w:val="00213891"/>
    <w:rsid w:val="00301014"/>
    <w:rsid w:val="00305E74"/>
    <w:rsid w:val="0031295E"/>
    <w:rsid w:val="003711E8"/>
    <w:rsid w:val="0039632B"/>
    <w:rsid w:val="003F5E03"/>
    <w:rsid w:val="004046C2"/>
    <w:rsid w:val="0041376D"/>
    <w:rsid w:val="0044000B"/>
    <w:rsid w:val="00472A23"/>
    <w:rsid w:val="004802E7"/>
    <w:rsid w:val="004A2459"/>
    <w:rsid w:val="00521E36"/>
    <w:rsid w:val="005870C4"/>
    <w:rsid w:val="00627CF7"/>
    <w:rsid w:val="00671D28"/>
    <w:rsid w:val="0067255A"/>
    <w:rsid w:val="006B35F0"/>
    <w:rsid w:val="006C4C7A"/>
    <w:rsid w:val="006E5C15"/>
    <w:rsid w:val="00712A38"/>
    <w:rsid w:val="00744299"/>
    <w:rsid w:val="00746EF1"/>
    <w:rsid w:val="007846AB"/>
    <w:rsid w:val="00784E6A"/>
    <w:rsid w:val="0083250C"/>
    <w:rsid w:val="00891977"/>
    <w:rsid w:val="008945A7"/>
    <w:rsid w:val="008B099E"/>
    <w:rsid w:val="008B32F8"/>
    <w:rsid w:val="008E307E"/>
    <w:rsid w:val="00933254"/>
    <w:rsid w:val="009727C6"/>
    <w:rsid w:val="00980AA7"/>
    <w:rsid w:val="009D6AFD"/>
    <w:rsid w:val="00A00EC0"/>
    <w:rsid w:val="00A17A67"/>
    <w:rsid w:val="00A274C4"/>
    <w:rsid w:val="00A335FA"/>
    <w:rsid w:val="00A56EF7"/>
    <w:rsid w:val="00A70759"/>
    <w:rsid w:val="00AD3361"/>
    <w:rsid w:val="00AE4160"/>
    <w:rsid w:val="00AE4918"/>
    <w:rsid w:val="00AF58DD"/>
    <w:rsid w:val="00B25EDB"/>
    <w:rsid w:val="00B437DB"/>
    <w:rsid w:val="00B57C5E"/>
    <w:rsid w:val="00B618FD"/>
    <w:rsid w:val="00B70257"/>
    <w:rsid w:val="00B90879"/>
    <w:rsid w:val="00CB40F8"/>
    <w:rsid w:val="00D050AE"/>
    <w:rsid w:val="00D54351"/>
    <w:rsid w:val="00D64C4C"/>
    <w:rsid w:val="00D759D4"/>
    <w:rsid w:val="00D85541"/>
    <w:rsid w:val="00E113CE"/>
    <w:rsid w:val="00E924BA"/>
    <w:rsid w:val="00E96576"/>
    <w:rsid w:val="00F01625"/>
    <w:rsid w:val="00F5049E"/>
    <w:rsid w:val="00F57FDD"/>
    <w:rsid w:val="00F8202E"/>
    <w:rsid w:val="00FA5EBA"/>
    <w:rsid w:val="00FF7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F2D03"/>
  <w15:docId w15:val="{EA58BFFD-BDC6-41DB-A97E-2BA862282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E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2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02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257"/>
  </w:style>
  <w:style w:type="paragraph" w:styleId="Footer">
    <w:name w:val="footer"/>
    <w:basedOn w:val="Normal"/>
    <w:link w:val="FooterChar"/>
    <w:uiPriority w:val="99"/>
    <w:unhideWhenUsed/>
    <w:rsid w:val="00B70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257"/>
  </w:style>
  <w:style w:type="paragraph" w:styleId="ListParagraph">
    <w:name w:val="List Paragraph"/>
    <w:basedOn w:val="Normal"/>
    <w:uiPriority w:val="34"/>
    <w:qFormat/>
    <w:rsid w:val="002138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dcterms:created xsi:type="dcterms:W3CDTF">2023-09-06T09:00:00Z</dcterms:created>
  <dcterms:modified xsi:type="dcterms:W3CDTF">2025-04-15T08:32:00Z</dcterms:modified>
</cp:coreProperties>
</file>